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334" w:rsidRPr="00205334" w:rsidRDefault="00205334" w:rsidP="00205334">
      <w:pPr>
        <w:widowControl/>
        <w:shd w:val="clear" w:color="auto" w:fill="FFFFFF"/>
        <w:adjustRightInd w:val="0"/>
        <w:snapToGrid w:val="0"/>
        <w:spacing w:line="240" w:lineRule="atLeast"/>
        <w:jc w:val="center"/>
        <w:rPr>
          <w:rFonts w:ascii="微软雅黑" w:eastAsia="微软雅黑" w:hAnsi="微软雅黑" w:cs="宋体"/>
          <w:b/>
          <w:color w:val="595959"/>
          <w:kern w:val="0"/>
          <w:sz w:val="32"/>
          <w:szCs w:val="32"/>
        </w:rPr>
      </w:pPr>
      <w:r w:rsidRPr="00205334">
        <w:rPr>
          <w:rFonts w:ascii="微软雅黑" w:eastAsia="微软雅黑" w:hAnsi="微软雅黑" w:cs="宋体" w:hint="eastAsia"/>
          <w:b/>
          <w:color w:val="595959"/>
          <w:kern w:val="0"/>
          <w:sz w:val="32"/>
          <w:szCs w:val="32"/>
        </w:rPr>
        <w:t>留学移民相关行业分析报告</w:t>
      </w:r>
    </w:p>
    <w:p w:rsidR="00205334" w:rsidRPr="00205334" w:rsidRDefault="00205334" w:rsidP="00205334">
      <w:pPr>
        <w:widowControl/>
        <w:shd w:val="clear" w:color="auto" w:fill="FFFFFF"/>
        <w:adjustRightInd w:val="0"/>
        <w:snapToGrid w:val="0"/>
        <w:spacing w:line="240" w:lineRule="atLeast"/>
        <w:jc w:val="right"/>
        <w:rPr>
          <w:rFonts w:ascii="微软雅黑" w:eastAsia="微软雅黑" w:hAnsi="微软雅黑" w:cs="宋体"/>
          <w:color w:val="595959"/>
          <w:kern w:val="0"/>
          <w:sz w:val="22"/>
        </w:rPr>
      </w:pPr>
    </w:p>
    <w:p w:rsidR="00205334" w:rsidRPr="00205334" w:rsidRDefault="00205334" w:rsidP="00205334">
      <w:pPr>
        <w:widowControl/>
        <w:shd w:val="clear" w:color="auto" w:fill="FFFFFF"/>
        <w:adjustRightInd w:val="0"/>
        <w:snapToGrid w:val="0"/>
        <w:spacing w:line="240" w:lineRule="atLeast"/>
        <w:jc w:val="center"/>
        <w:rPr>
          <w:rFonts w:ascii="微软雅黑" w:eastAsia="微软雅黑" w:hAnsi="微软雅黑" w:cs="宋体"/>
          <w:color w:val="595959"/>
          <w:kern w:val="0"/>
          <w:sz w:val="28"/>
          <w:szCs w:val="28"/>
        </w:rPr>
      </w:pPr>
      <w:r w:rsidRPr="00205334">
        <w:rPr>
          <w:rFonts w:ascii="微软雅黑" w:eastAsia="微软雅黑" w:hAnsi="微软雅黑" w:cs="宋体" w:hint="eastAsia"/>
          <w:color w:val="595959"/>
          <w:kern w:val="0"/>
          <w:sz w:val="28"/>
          <w:szCs w:val="28"/>
        </w:rPr>
        <w:t>前 言</w:t>
      </w:r>
    </w:p>
    <w:p w:rsidR="00205334" w:rsidRPr="00205334" w:rsidRDefault="00205334" w:rsidP="00205334">
      <w:pPr>
        <w:widowControl/>
        <w:shd w:val="clear" w:color="auto" w:fill="FFFFFF"/>
        <w:adjustRightInd w:val="0"/>
        <w:snapToGrid w:val="0"/>
        <w:spacing w:line="240" w:lineRule="atLeast"/>
        <w:jc w:val="left"/>
        <w:rPr>
          <w:rFonts w:ascii="微软雅黑" w:eastAsia="微软雅黑" w:hAnsi="微软雅黑" w:cs="宋体"/>
          <w:color w:val="595959"/>
          <w:kern w:val="0"/>
          <w:sz w:val="22"/>
        </w:rPr>
      </w:pPr>
      <w:r w:rsidRPr="00205334">
        <w:rPr>
          <w:rFonts w:ascii="微软雅黑" w:eastAsia="微软雅黑" w:hAnsi="微软雅黑" w:cs="宋体" w:hint="eastAsia"/>
          <w:color w:val="595959"/>
          <w:kern w:val="0"/>
          <w:sz w:val="22"/>
        </w:rPr>
        <w:t xml:space="preserve">   以前提到出国，无外乎是留学、旅游，随着生活水平的提高，全球经济合作的增加，越来越多的商务、移民、劳务行为体现了出来，甚至还有出国生孩子的现象</w:t>
      </w:r>
      <w:bookmarkStart w:id="0" w:name="_GoBack"/>
      <w:bookmarkEnd w:id="0"/>
      <w:r w:rsidRPr="00205334">
        <w:rPr>
          <w:rFonts w:ascii="微软雅黑" w:eastAsia="微软雅黑" w:hAnsi="微软雅黑" w:cs="宋体" w:hint="eastAsia"/>
          <w:color w:val="595959"/>
          <w:kern w:val="0"/>
          <w:sz w:val="22"/>
        </w:rPr>
        <w:t>。本次报告中，主要以留学、移民为主线进行深入分析。</w:t>
      </w:r>
    </w:p>
    <w:p w:rsidR="00205334" w:rsidRPr="00205334" w:rsidRDefault="00205334" w:rsidP="00205334">
      <w:pPr>
        <w:widowControl/>
        <w:shd w:val="clear" w:color="auto" w:fill="FFFFFF"/>
        <w:spacing w:line="240" w:lineRule="atLeast"/>
        <w:jc w:val="left"/>
        <w:rPr>
          <w:rFonts w:ascii="微软雅黑" w:eastAsia="微软雅黑" w:hAnsi="微软雅黑" w:cs="宋体"/>
          <w:b/>
          <w:color w:val="595959"/>
          <w:kern w:val="0"/>
          <w:sz w:val="28"/>
          <w:szCs w:val="28"/>
        </w:rPr>
      </w:pPr>
      <w:r w:rsidRPr="00205334">
        <w:rPr>
          <w:rFonts w:ascii="微软雅黑" w:eastAsia="微软雅黑" w:hAnsi="微软雅黑" w:cs="宋体" w:hint="eastAsia"/>
          <w:b/>
          <w:color w:val="595959"/>
          <w:kern w:val="0"/>
          <w:sz w:val="28"/>
          <w:szCs w:val="28"/>
        </w:rPr>
        <w:t>一、行业概况</w:t>
      </w:r>
    </w:p>
    <w:p w:rsidR="00205334" w:rsidRPr="00205334" w:rsidRDefault="00205334" w:rsidP="00205334">
      <w:pPr>
        <w:widowControl/>
        <w:shd w:val="clear" w:color="auto" w:fill="FFFFFF"/>
        <w:adjustRightInd w:val="0"/>
        <w:snapToGrid w:val="0"/>
        <w:spacing w:line="240" w:lineRule="atLeast"/>
        <w:ind w:left="510" w:hanging="360"/>
        <w:contextualSpacing/>
        <w:jc w:val="left"/>
        <w:rPr>
          <w:rFonts w:ascii="微软雅黑" w:eastAsia="微软雅黑" w:hAnsi="微软雅黑" w:cs="Arial"/>
          <w:b/>
          <w:color w:val="595959"/>
          <w:kern w:val="0"/>
          <w:sz w:val="22"/>
        </w:rPr>
      </w:pPr>
      <w:r w:rsidRPr="00205334">
        <w:rPr>
          <w:rFonts w:ascii="微软雅黑" w:eastAsia="微软雅黑" w:hAnsi="微软雅黑" w:cs="微软雅黑" w:hint="eastAsia"/>
          <w:b/>
          <w:color w:val="595959"/>
          <w:kern w:val="0"/>
          <w:sz w:val="22"/>
        </w:rPr>
        <w:t>(</w:t>
      </w:r>
      <w:proofErr w:type="gramStart"/>
      <w:r w:rsidRPr="00205334">
        <w:rPr>
          <w:rFonts w:ascii="微软雅黑" w:eastAsia="微软雅黑" w:hAnsi="微软雅黑" w:cs="微软雅黑" w:hint="eastAsia"/>
          <w:b/>
          <w:color w:val="595959"/>
          <w:kern w:val="0"/>
          <w:sz w:val="22"/>
        </w:rPr>
        <w:t>一</w:t>
      </w:r>
      <w:proofErr w:type="gramEnd"/>
      <w:r w:rsidRPr="00205334">
        <w:rPr>
          <w:rFonts w:ascii="微软雅黑" w:eastAsia="微软雅黑" w:hAnsi="微软雅黑" w:cs="微软雅黑" w:hint="eastAsia"/>
          <w:b/>
          <w:color w:val="595959"/>
          <w:kern w:val="0"/>
          <w:sz w:val="22"/>
        </w:rPr>
        <w:t>)</w:t>
      </w:r>
      <w:r w:rsidRPr="00205334">
        <w:rPr>
          <w:rFonts w:ascii="Times New Roman" w:eastAsia="微软雅黑" w:hAnsi="Times New Roman" w:cs="Times New Roman"/>
          <w:b/>
          <w:color w:val="595959"/>
          <w:kern w:val="0"/>
          <w:sz w:val="14"/>
          <w:szCs w:val="14"/>
        </w:rPr>
        <w:t xml:space="preserve"> </w:t>
      </w:r>
      <w:r w:rsidRPr="00205334">
        <w:rPr>
          <w:rFonts w:ascii="微软雅黑" w:eastAsia="微软雅黑" w:hAnsi="微软雅黑" w:cs="Arial" w:hint="eastAsia"/>
          <w:b/>
          <w:color w:val="595959"/>
          <w:kern w:val="0"/>
          <w:sz w:val="22"/>
        </w:rPr>
        <w:t>留学情况概述</w:t>
      </w:r>
    </w:p>
    <w:p w:rsidR="00205334" w:rsidRPr="00205334" w:rsidRDefault="00205334" w:rsidP="00205334">
      <w:pPr>
        <w:widowControl/>
        <w:shd w:val="clear" w:color="auto" w:fill="FFFFFF"/>
        <w:adjustRightInd w:val="0"/>
        <w:snapToGrid w:val="0"/>
        <w:spacing w:line="240" w:lineRule="atLeast"/>
        <w:jc w:val="left"/>
        <w:rPr>
          <w:rFonts w:ascii="微软雅黑" w:eastAsia="微软雅黑" w:hAnsi="微软雅黑" w:cs="宋体"/>
          <w:color w:val="595959"/>
          <w:kern w:val="0"/>
          <w:sz w:val="22"/>
        </w:rPr>
      </w:pPr>
      <w:r w:rsidRPr="00205334">
        <w:rPr>
          <w:rFonts w:ascii="微软雅黑" w:eastAsia="微软雅黑" w:hAnsi="微软雅黑" w:cs="宋体" w:hint="eastAsia"/>
          <w:color w:val="595959"/>
          <w:kern w:val="0"/>
          <w:sz w:val="22"/>
        </w:rPr>
        <w:t xml:space="preserve">    中国改革开放以来，</w:t>
      </w:r>
      <w:hyperlink r:id="rId6" w:tgtFrame="_blank" w:history="1">
        <w:r w:rsidRPr="00205334">
          <w:rPr>
            <w:rFonts w:ascii="微软雅黑" w:eastAsia="微软雅黑" w:hAnsi="微软雅黑" w:cs="宋体" w:hint="eastAsia"/>
            <w:kern w:val="0"/>
            <w:sz w:val="22"/>
          </w:rPr>
          <w:t>出国留学</w:t>
        </w:r>
      </w:hyperlink>
      <w:r w:rsidRPr="00205334">
        <w:rPr>
          <w:rFonts w:ascii="微软雅黑" w:eastAsia="微软雅黑" w:hAnsi="微软雅黑" w:cs="宋体" w:hint="eastAsia"/>
          <w:color w:val="595959"/>
          <w:kern w:val="0"/>
          <w:sz w:val="22"/>
        </w:rPr>
        <w:t>成为一种风潮，从美国、英国，欧洲、澳洲一直刮到了东南亚。据中国教育部统计，从1978年到2009年底，各类出国留学人员总数达162.07万人，如图-1所示，从2003年到2009年，出国留学总人数以超过10%的速度在增长。</w:t>
      </w:r>
    </w:p>
    <w:p w:rsidR="00205334" w:rsidRPr="00205334" w:rsidRDefault="00205334" w:rsidP="00205334">
      <w:pPr>
        <w:widowControl/>
        <w:shd w:val="clear" w:color="auto" w:fill="FFFFFF"/>
        <w:spacing w:line="330" w:lineRule="atLeast"/>
        <w:jc w:val="center"/>
        <w:rPr>
          <w:rFonts w:ascii="Arial" w:eastAsia="宋体" w:hAnsi="Arial" w:cs="Arial"/>
          <w:color w:val="595959"/>
          <w:kern w:val="0"/>
          <w:szCs w:val="21"/>
        </w:rPr>
      </w:pPr>
      <w:r>
        <w:rPr>
          <w:rFonts w:ascii="Arial" w:eastAsia="宋体" w:hAnsi="Arial" w:cs="Arial"/>
          <w:noProof/>
          <w:color w:val="595959"/>
          <w:kern w:val="0"/>
          <w:szCs w:val="21"/>
        </w:rPr>
        <w:drawing>
          <wp:inline distT="0" distB="0" distL="0" distR="0">
            <wp:extent cx="4653280" cy="3017520"/>
            <wp:effectExtent l="0" t="0" r="0" b="0"/>
            <wp:docPr id="8" name="图片 8" descr="http://xuexi.baidu.com/r/image/2011-06-14/712e9a61010c3d8e4e5d9031cbffe7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uexi.baidu.com/r/image/2011-06-14/712e9a61010c3d8e4e5d9031cbffe74f.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53280" cy="3017520"/>
                    </a:xfrm>
                    <a:prstGeom prst="rect">
                      <a:avLst/>
                    </a:prstGeom>
                    <a:noFill/>
                    <a:ln>
                      <a:noFill/>
                    </a:ln>
                  </pic:spPr>
                </pic:pic>
              </a:graphicData>
            </a:graphic>
          </wp:inline>
        </w:drawing>
      </w:r>
    </w:p>
    <w:p w:rsidR="00205334" w:rsidRPr="00205334" w:rsidRDefault="00205334" w:rsidP="00205334">
      <w:pPr>
        <w:widowControl/>
        <w:shd w:val="clear" w:color="auto" w:fill="FFFFFF"/>
        <w:adjustRightInd w:val="0"/>
        <w:snapToGrid w:val="0"/>
        <w:spacing w:line="240" w:lineRule="atLeast"/>
        <w:ind w:firstLineChars="200" w:firstLine="440"/>
        <w:jc w:val="left"/>
        <w:rPr>
          <w:rFonts w:ascii="宋体" w:eastAsia="宋体" w:hAnsi="宋体" w:cs="宋体"/>
          <w:color w:val="595959"/>
          <w:kern w:val="0"/>
          <w:sz w:val="24"/>
          <w:szCs w:val="24"/>
        </w:rPr>
      </w:pPr>
      <w:r w:rsidRPr="00205334">
        <w:rPr>
          <w:rFonts w:ascii="微软雅黑" w:eastAsia="微软雅黑" w:hAnsi="微软雅黑" w:cs="宋体" w:hint="eastAsia"/>
          <w:color w:val="595959"/>
          <w:kern w:val="0"/>
          <w:sz w:val="22"/>
        </w:rPr>
        <w:t>同时，截至2011年4月1日中华人们共和国教育部公布的已领取资格认定书的自费留学中介服务机构数量达416个，较2010年增加14个，分布于全国30个省市。如图-2所示，北京地区的中介服务机构达77家，占总量的18.5%，处于全国第一的位置。而值得注意的是，山东地区的中介服务机构数量从去年的22个迅速增长为35个。</w:t>
      </w:r>
      <w:r w:rsidRPr="00205334">
        <w:rPr>
          <w:rFonts w:ascii="MS Gothic" w:eastAsia="MS Gothic" w:hAnsi="MS Gothic" w:cs="MS Gothic" w:hint="eastAsia"/>
          <w:color w:val="595959"/>
          <w:kern w:val="0"/>
          <w:sz w:val="22"/>
        </w:rPr>
        <w:t>‍</w:t>
      </w:r>
      <w:r w:rsidRPr="00205334">
        <w:rPr>
          <w:rFonts w:ascii="宋体" w:eastAsia="宋体" w:hAnsi="宋体" w:cs="宋体"/>
          <w:color w:val="595959"/>
          <w:kern w:val="0"/>
          <w:sz w:val="24"/>
          <w:szCs w:val="24"/>
        </w:rPr>
        <w:t xml:space="preserve"> </w:t>
      </w:r>
    </w:p>
    <w:p w:rsidR="00205334" w:rsidRPr="00205334" w:rsidRDefault="00205334" w:rsidP="00205334">
      <w:pPr>
        <w:widowControl/>
        <w:shd w:val="clear" w:color="auto" w:fill="FFFFFF"/>
        <w:spacing w:line="330" w:lineRule="atLeast"/>
        <w:jc w:val="center"/>
        <w:rPr>
          <w:rFonts w:ascii="Arial" w:eastAsia="宋体" w:hAnsi="Arial" w:cs="Arial"/>
          <w:color w:val="595959"/>
          <w:kern w:val="0"/>
          <w:szCs w:val="21"/>
        </w:rPr>
      </w:pPr>
      <w:r>
        <w:rPr>
          <w:rFonts w:ascii="Arial" w:eastAsia="宋体" w:hAnsi="Arial" w:cs="Arial"/>
          <w:noProof/>
          <w:color w:val="595959"/>
          <w:kern w:val="0"/>
          <w:szCs w:val="21"/>
        </w:rPr>
        <w:lastRenderedPageBreak/>
        <w:drawing>
          <wp:inline distT="0" distB="0" distL="0" distR="0">
            <wp:extent cx="4907280" cy="2661920"/>
            <wp:effectExtent l="0" t="0" r="7620" b="5080"/>
            <wp:docPr id="7" name="图片 7" descr="http://xuexi.baidu.com/r/image/2011-06-14/57f44290dcb352db8056a4a5cd988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uexi.baidu.com/r/image/2011-06-14/57f44290dcb352db8056a4a5cd98855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07280" cy="2661920"/>
                    </a:xfrm>
                    <a:prstGeom prst="rect">
                      <a:avLst/>
                    </a:prstGeom>
                    <a:noFill/>
                    <a:ln>
                      <a:noFill/>
                    </a:ln>
                  </pic:spPr>
                </pic:pic>
              </a:graphicData>
            </a:graphic>
          </wp:inline>
        </w:drawing>
      </w:r>
    </w:p>
    <w:p w:rsidR="00205334" w:rsidRPr="00205334" w:rsidRDefault="00205334" w:rsidP="00205334">
      <w:pPr>
        <w:widowControl/>
        <w:shd w:val="clear" w:color="auto" w:fill="FFFFFF"/>
        <w:adjustRightInd w:val="0"/>
        <w:snapToGrid w:val="0"/>
        <w:spacing w:line="240" w:lineRule="atLeast"/>
        <w:ind w:left="510" w:hanging="360"/>
        <w:contextualSpacing/>
        <w:jc w:val="left"/>
        <w:rPr>
          <w:rFonts w:ascii="微软雅黑" w:eastAsia="微软雅黑" w:hAnsi="微软雅黑" w:cs="Arial"/>
          <w:b/>
          <w:color w:val="595959"/>
          <w:kern w:val="0"/>
          <w:sz w:val="22"/>
        </w:rPr>
      </w:pPr>
      <w:r w:rsidRPr="00205334">
        <w:rPr>
          <w:rFonts w:ascii="微软雅黑" w:eastAsia="微软雅黑" w:hAnsi="微软雅黑" w:cs="微软雅黑" w:hint="eastAsia"/>
          <w:b/>
          <w:color w:val="595959"/>
          <w:kern w:val="0"/>
          <w:sz w:val="22"/>
        </w:rPr>
        <w:t>(</w:t>
      </w:r>
      <w:proofErr w:type="gramStart"/>
      <w:r w:rsidRPr="00205334">
        <w:rPr>
          <w:rFonts w:ascii="微软雅黑" w:eastAsia="微软雅黑" w:hAnsi="微软雅黑" w:cs="微软雅黑" w:hint="eastAsia"/>
          <w:b/>
          <w:color w:val="595959"/>
          <w:kern w:val="0"/>
          <w:sz w:val="22"/>
        </w:rPr>
        <w:t>一</w:t>
      </w:r>
      <w:proofErr w:type="gramEnd"/>
      <w:r w:rsidRPr="00205334">
        <w:rPr>
          <w:rFonts w:ascii="微软雅黑" w:eastAsia="微软雅黑" w:hAnsi="微软雅黑" w:cs="微软雅黑" w:hint="eastAsia"/>
          <w:b/>
          <w:color w:val="595959"/>
          <w:kern w:val="0"/>
          <w:sz w:val="22"/>
        </w:rPr>
        <w:t>)</w:t>
      </w:r>
      <w:r w:rsidRPr="00205334">
        <w:rPr>
          <w:rFonts w:ascii="Times New Roman" w:eastAsia="微软雅黑" w:hAnsi="Times New Roman" w:cs="Times New Roman"/>
          <w:b/>
          <w:color w:val="595959"/>
          <w:kern w:val="0"/>
          <w:sz w:val="14"/>
          <w:szCs w:val="14"/>
        </w:rPr>
        <w:t xml:space="preserve"> </w:t>
      </w:r>
      <w:r w:rsidRPr="00205334">
        <w:rPr>
          <w:rFonts w:ascii="微软雅黑" w:eastAsia="微软雅黑" w:hAnsi="微软雅黑" w:cs="Arial" w:hint="eastAsia"/>
          <w:b/>
          <w:color w:val="595959"/>
          <w:kern w:val="0"/>
          <w:sz w:val="22"/>
        </w:rPr>
        <w:t>移民情况概述</w:t>
      </w:r>
    </w:p>
    <w:p w:rsidR="00205334" w:rsidRPr="00205334" w:rsidRDefault="00205334" w:rsidP="00205334">
      <w:pPr>
        <w:widowControl/>
        <w:shd w:val="clear" w:color="auto" w:fill="FFFFFF"/>
        <w:adjustRightInd w:val="0"/>
        <w:snapToGrid w:val="0"/>
        <w:spacing w:line="240" w:lineRule="atLeast"/>
        <w:jc w:val="left"/>
        <w:rPr>
          <w:rFonts w:ascii="微软雅黑" w:eastAsia="微软雅黑" w:hAnsi="微软雅黑" w:cs="宋体"/>
          <w:color w:val="595959"/>
          <w:kern w:val="0"/>
          <w:sz w:val="22"/>
        </w:rPr>
      </w:pPr>
      <w:r w:rsidRPr="00205334">
        <w:rPr>
          <w:rFonts w:ascii="微软雅黑" w:eastAsia="微软雅黑" w:hAnsi="微软雅黑" w:cs="宋体" w:hint="eastAsia"/>
          <w:color w:val="595959"/>
          <w:kern w:val="0"/>
          <w:sz w:val="22"/>
        </w:rPr>
        <w:t xml:space="preserve">   上世纪70年代末、90年代初期，中国因社会或政治原因分别出现两次移民热潮，21世纪以来的第3波移民潮，新富阶层和权贵已成为移民的主力大军。</w:t>
      </w:r>
    </w:p>
    <w:p w:rsidR="00205334" w:rsidRPr="00205334" w:rsidRDefault="00205334" w:rsidP="00205334">
      <w:pPr>
        <w:widowControl/>
        <w:shd w:val="clear" w:color="auto" w:fill="FFFFFF"/>
        <w:adjustRightInd w:val="0"/>
        <w:snapToGrid w:val="0"/>
        <w:spacing w:line="240" w:lineRule="atLeast"/>
        <w:jc w:val="left"/>
        <w:rPr>
          <w:rFonts w:ascii="微软雅黑" w:eastAsia="微软雅黑" w:hAnsi="微软雅黑" w:cs="宋体"/>
          <w:color w:val="595959"/>
          <w:kern w:val="0"/>
          <w:sz w:val="22"/>
        </w:rPr>
      </w:pPr>
      <w:r w:rsidRPr="00205334">
        <w:rPr>
          <w:rFonts w:ascii="微软雅黑" w:eastAsia="微软雅黑" w:hAnsi="微软雅黑" w:cs="宋体" w:hint="eastAsia"/>
          <w:color w:val="595959"/>
          <w:kern w:val="0"/>
          <w:sz w:val="22"/>
        </w:rPr>
        <w:t xml:space="preserve">   2010年4月北京车展上，一则移民广告打得相当煽情：在北京买房？不如移民吧！这条广告背后心照不宣的潜台词是：在北京三环以内一手房价每平方米均价为3万元时，而美国推行的EB-5类签证，最低投资50万美元（约人民币342万），即有资格申请美国绿卡。</w:t>
      </w:r>
    </w:p>
    <w:p w:rsidR="00205334" w:rsidRPr="00205334" w:rsidRDefault="00205334" w:rsidP="00205334">
      <w:pPr>
        <w:widowControl/>
        <w:shd w:val="clear" w:color="auto" w:fill="FFFFFF"/>
        <w:adjustRightInd w:val="0"/>
        <w:snapToGrid w:val="0"/>
        <w:spacing w:line="240" w:lineRule="atLeast"/>
        <w:jc w:val="left"/>
        <w:rPr>
          <w:rFonts w:ascii="微软雅黑" w:eastAsia="微软雅黑" w:hAnsi="微软雅黑" w:cs="宋体"/>
          <w:color w:val="595959"/>
          <w:kern w:val="0"/>
          <w:sz w:val="22"/>
        </w:rPr>
      </w:pPr>
      <w:r w:rsidRPr="00205334">
        <w:rPr>
          <w:rFonts w:ascii="微软雅黑" w:eastAsia="微软雅黑" w:hAnsi="微软雅黑" w:cs="宋体" w:hint="eastAsia"/>
          <w:color w:val="595959"/>
          <w:kern w:val="0"/>
          <w:sz w:val="22"/>
        </w:rPr>
        <w:t xml:space="preserve">   北京因私出境中介机构协会统计数据显示，2009年到美国投资移民的EB-5类签证的中国申报人数已经翻了一番。2008年，曾有中国大陆147名富豪组团投资，每人欲出50万美元，集资7,350万美元，打算投入到美国费城会议中心的扩建中，以此办理投资移民。</w:t>
      </w:r>
    </w:p>
    <w:p w:rsidR="00205334" w:rsidRPr="00205334" w:rsidRDefault="00205334" w:rsidP="00205334">
      <w:pPr>
        <w:widowControl/>
        <w:shd w:val="clear" w:color="auto" w:fill="FFFFFF"/>
        <w:adjustRightInd w:val="0"/>
        <w:snapToGrid w:val="0"/>
        <w:spacing w:line="240" w:lineRule="atLeast"/>
        <w:jc w:val="left"/>
        <w:rPr>
          <w:rFonts w:ascii="微软雅黑" w:eastAsia="微软雅黑" w:hAnsi="微软雅黑" w:cs="宋体"/>
          <w:color w:val="595959"/>
          <w:kern w:val="0"/>
          <w:sz w:val="22"/>
        </w:rPr>
      </w:pPr>
      <w:r w:rsidRPr="00205334">
        <w:rPr>
          <w:rFonts w:ascii="微软雅黑" w:eastAsia="微软雅黑" w:hAnsi="微软雅黑" w:cs="宋体" w:hint="eastAsia"/>
          <w:color w:val="595959"/>
          <w:kern w:val="0"/>
          <w:sz w:val="22"/>
        </w:rPr>
        <w:t xml:space="preserve">   美国国务院最新公布资料显示：2008年10月-2009年9月的上一联邦财政年度获批的EB5类签证移民总数，已从2008财年的1,443人升至4,218人，其中七成来自中国。加拿大的投资移民起步价约人民币235万元，在去年的2,055名投资移民中，大陆的名额就占1千人，从中国流向加拿大的财富至少达23亿5</w:t>
      </w:r>
      <w:proofErr w:type="gramStart"/>
      <w:r w:rsidRPr="00205334">
        <w:rPr>
          <w:rFonts w:ascii="微软雅黑" w:eastAsia="微软雅黑" w:hAnsi="微软雅黑" w:cs="宋体" w:hint="eastAsia"/>
          <w:color w:val="595959"/>
          <w:kern w:val="0"/>
          <w:sz w:val="22"/>
        </w:rPr>
        <w:t>千万</w:t>
      </w:r>
      <w:proofErr w:type="gramEnd"/>
      <w:r w:rsidRPr="00205334">
        <w:rPr>
          <w:rFonts w:ascii="微软雅黑" w:eastAsia="微软雅黑" w:hAnsi="微软雅黑" w:cs="宋体" w:hint="eastAsia"/>
          <w:color w:val="595959"/>
          <w:kern w:val="0"/>
          <w:sz w:val="22"/>
        </w:rPr>
        <w:t>元。</w:t>
      </w:r>
    </w:p>
    <w:p w:rsidR="00205334" w:rsidRPr="00205334" w:rsidRDefault="00205334" w:rsidP="00205334">
      <w:pPr>
        <w:widowControl/>
        <w:shd w:val="clear" w:color="auto" w:fill="FFFFFF"/>
        <w:adjustRightInd w:val="0"/>
        <w:snapToGrid w:val="0"/>
        <w:spacing w:line="240" w:lineRule="atLeast"/>
        <w:jc w:val="left"/>
        <w:rPr>
          <w:rFonts w:ascii="微软雅黑" w:eastAsia="微软雅黑" w:hAnsi="微软雅黑" w:cs="宋体"/>
          <w:color w:val="595959"/>
          <w:kern w:val="0"/>
          <w:sz w:val="22"/>
        </w:rPr>
      </w:pPr>
      <w:r w:rsidRPr="00205334">
        <w:rPr>
          <w:rFonts w:ascii="微软雅黑" w:eastAsia="微软雅黑" w:hAnsi="微软雅黑" w:cs="宋体" w:hint="eastAsia"/>
          <w:color w:val="595959"/>
          <w:kern w:val="0"/>
          <w:sz w:val="22"/>
        </w:rPr>
        <w:t xml:space="preserve">   除了投资移民外，技术移民是另一个更为庞大的群体，中国近10年申请各国技术移民的数量与投资移民相比，比例大约为20：1。2010年6月16日，国务院侨办宣布，海外华侨华人的数量已超过4500万，绝对数量稳居世界第一。</w:t>
      </w:r>
    </w:p>
    <w:p w:rsidR="00205334" w:rsidRPr="00205334" w:rsidRDefault="00205334" w:rsidP="00205334">
      <w:pPr>
        <w:widowControl/>
        <w:shd w:val="clear" w:color="auto" w:fill="FFFFFF"/>
        <w:adjustRightInd w:val="0"/>
        <w:snapToGrid w:val="0"/>
        <w:spacing w:line="240" w:lineRule="atLeast"/>
        <w:jc w:val="left"/>
        <w:rPr>
          <w:rFonts w:ascii="微软雅黑" w:eastAsia="微软雅黑" w:hAnsi="微软雅黑" w:cs="宋体"/>
          <w:color w:val="595959"/>
          <w:kern w:val="0"/>
          <w:sz w:val="22"/>
        </w:rPr>
      </w:pPr>
      <w:r w:rsidRPr="00205334">
        <w:rPr>
          <w:rFonts w:ascii="微软雅黑" w:eastAsia="微软雅黑" w:hAnsi="微软雅黑" w:cs="宋体" w:hint="eastAsia"/>
          <w:color w:val="595959"/>
          <w:kern w:val="0"/>
          <w:sz w:val="22"/>
        </w:rPr>
        <w:t>移民的类型：</w:t>
      </w:r>
    </w:p>
    <w:p w:rsidR="00205334" w:rsidRPr="00205334" w:rsidRDefault="00205334" w:rsidP="00205334">
      <w:pPr>
        <w:widowControl/>
        <w:shd w:val="clear" w:color="auto" w:fill="FFFFFF"/>
        <w:adjustRightInd w:val="0"/>
        <w:snapToGrid w:val="0"/>
        <w:spacing w:line="240" w:lineRule="atLeast"/>
        <w:jc w:val="left"/>
        <w:rPr>
          <w:rFonts w:ascii="微软雅黑" w:eastAsia="微软雅黑" w:hAnsi="微软雅黑" w:cs="宋体"/>
          <w:color w:val="595959"/>
          <w:kern w:val="0"/>
          <w:sz w:val="22"/>
        </w:rPr>
      </w:pPr>
      <w:r w:rsidRPr="00205334">
        <w:rPr>
          <w:rFonts w:ascii="微软雅黑" w:eastAsia="微软雅黑" w:hAnsi="微软雅黑" w:cs="宋体" w:hint="eastAsia"/>
          <w:color w:val="595959"/>
          <w:kern w:val="0"/>
          <w:sz w:val="22"/>
        </w:rPr>
        <w:t xml:space="preserve">1、商业移民：种类很多，有投资移民、企业家移民、已建立生意移民等等，要有足够的资金，有投资项目。 </w:t>
      </w:r>
    </w:p>
    <w:p w:rsidR="00205334" w:rsidRPr="00205334" w:rsidRDefault="00205334" w:rsidP="00205334">
      <w:pPr>
        <w:widowControl/>
        <w:shd w:val="clear" w:color="auto" w:fill="FFFFFF"/>
        <w:adjustRightInd w:val="0"/>
        <w:snapToGrid w:val="0"/>
        <w:spacing w:line="240" w:lineRule="atLeast"/>
        <w:jc w:val="left"/>
        <w:rPr>
          <w:rFonts w:ascii="微软雅黑" w:eastAsia="微软雅黑" w:hAnsi="微软雅黑" w:cs="宋体"/>
          <w:color w:val="595959"/>
          <w:kern w:val="0"/>
          <w:sz w:val="22"/>
        </w:rPr>
      </w:pPr>
      <w:r w:rsidRPr="00205334">
        <w:rPr>
          <w:rFonts w:ascii="微软雅黑" w:eastAsia="微软雅黑" w:hAnsi="微软雅黑" w:cs="宋体" w:hint="eastAsia"/>
          <w:color w:val="595959"/>
          <w:kern w:val="0"/>
          <w:sz w:val="22"/>
        </w:rPr>
        <w:t>2、</w:t>
      </w:r>
      <w:hyperlink r:id="rId9" w:tgtFrame="_blank" w:history="1">
        <w:r w:rsidRPr="00205334">
          <w:rPr>
            <w:rFonts w:ascii="微软雅黑" w:eastAsia="微软雅黑" w:hAnsi="微软雅黑" w:cs="宋体" w:hint="eastAsia"/>
            <w:kern w:val="0"/>
            <w:sz w:val="22"/>
          </w:rPr>
          <w:t>技术移民</w:t>
        </w:r>
      </w:hyperlink>
      <w:r w:rsidRPr="00205334">
        <w:rPr>
          <w:rFonts w:ascii="微软雅黑" w:eastAsia="微软雅黑" w:hAnsi="微软雅黑" w:cs="宋体" w:hint="eastAsia"/>
          <w:color w:val="595959"/>
          <w:kern w:val="0"/>
          <w:sz w:val="22"/>
        </w:rPr>
        <w:t xml:space="preserve">：有工作经历，有大专以上的学历，雅思6分以上。　 </w:t>
      </w:r>
    </w:p>
    <w:p w:rsidR="00205334" w:rsidRPr="00205334" w:rsidRDefault="00205334" w:rsidP="00205334">
      <w:pPr>
        <w:widowControl/>
        <w:shd w:val="clear" w:color="auto" w:fill="FFFFFF"/>
        <w:adjustRightInd w:val="0"/>
        <w:snapToGrid w:val="0"/>
        <w:spacing w:line="240" w:lineRule="atLeast"/>
        <w:jc w:val="left"/>
        <w:rPr>
          <w:rFonts w:ascii="微软雅黑" w:eastAsia="微软雅黑" w:hAnsi="微软雅黑" w:cs="宋体"/>
          <w:color w:val="595959"/>
          <w:kern w:val="0"/>
          <w:sz w:val="22"/>
        </w:rPr>
      </w:pPr>
      <w:r w:rsidRPr="00205334">
        <w:rPr>
          <w:rFonts w:ascii="微软雅黑" w:eastAsia="微软雅黑" w:hAnsi="微软雅黑" w:cs="宋体" w:hint="eastAsia"/>
          <w:color w:val="595959"/>
          <w:kern w:val="0"/>
          <w:sz w:val="22"/>
        </w:rPr>
        <w:t xml:space="preserve">3、亲属移民：在前往国有直系亲属，申请人有稳定的经济来源。　 </w:t>
      </w:r>
    </w:p>
    <w:p w:rsidR="00205334" w:rsidRPr="00205334" w:rsidRDefault="00205334" w:rsidP="00205334">
      <w:pPr>
        <w:widowControl/>
        <w:shd w:val="clear" w:color="auto" w:fill="FFFFFF"/>
        <w:adjustRightInd w:val="0"/>
        <w:snapToGrid w:val="0"/>
        <w:spacing w:line="240" w:lineRule="atLeast"/>
        <w:jc w:val="left"/>
        <w:rPr>
          <w:rFonts w:ascii="微软雅黑" w:eastAsia="微软雅黑" w:hAnsi="微软雅黑" w:cs="宋体"/>
          <w:color w:val="595959"/>
          <w:kern w:val="0"/>
          <w:sz w:val="22"/>
        </w:rPr>
      </w:pPr>
      <w:r w:rsidRPr="00205334">
        <w:rPr>
          <w:rFonts w:ascii="微软雅黑" w:eastAsia="微软雅黑" w:hAnsi="微软雅黑" w:cs="宋体" w:hint="eastAsia"/>
          <w:color w:val="595959"/>
          <w:kern w:val="0"/>
          <w:sz w:val="22"/>
        </w:rPr>
        <w:t>4、婚姻移民：建立真实的婚姻关系，申请人</w:t>
      </w:r>
      <w:proofErr w:type="gramStart"/>
      <w:r w:rsidRPr="00205334">
        <w:rPr>
          <w:rFonts w:ascii="微软雅黑" w:eastAsia="微软雅黑" w:hAnsi="微软雅黑" w:cs="宋体" w:hint="eastAsia"/>
          <w:color w:val="595959"/>
          <w:kern w:val="0"/>
          <w:sz w:val="22"/>
        </w:rPr>
        <w:t>须能够</w:t>
      </w:r>
      <w:proofErr w:type="gramEnd"/>
      <w:r w:rsidRPr="00205334">
        <w:rPr>
          <w:rFonts w:ascii="微软雅黑" w:eastAsia="微软雅黑" w:hAnsi="微软雅黑" w:cs="宋体" w:hint="eastAsia"/>
          <w:color w:val="595959"/>
          <w:kern w:val="0"/>
          <w:sz w:val="22"/>
        </w:rPr>
        <w:t xml:space="preserve">证实婚姻关系的真实性。 </w:t>
      </w:r>
    </w:p>
    <w:p w:rsidR="00205334" w:rsidRPr="00205334" w:rsidRDefault="00205334" w:rsidP="00205334">
      <w:pPr>
        <w:widowControl/>
        <w:shd w:val="clear" w:color="auto" w:fill="FFFFFF"/>
        <w:adjustRightInd w:val="0"/>
        <w:snapToGrid w:val="0"/>
        <w:spacing w:line="240" w:lineRule="atLeast"/>
        <w:jc w:val="left"/>
        <w:rPr>
          <w:rFonts w:ascii="微软雅黑" w:eastAsia="微软雅黑" w:hAnsi="微软雅黑" w:cs="宋体"/>
          <w:color w:val="595959"/>
          <w:kern w:val="0"/>
          <w:sz w:val="22"/>
        </w:rPr>
      </w:pPr>
      <w:r w:rsidRPr="00205334">
        <w:rPr>
          <w:rFonts w:ascii="微软雅黑" w:eastAsia="微软雅黑" w:hAnsi="微软雅黑" w:cs="宋体" w:hint="eastAsia"/>
          <w:color w:val="595959"/>
          <w:kern w:val="0"/>
          <w:sz w:val="22"/>
        </w:rPr>
        <w:t xml:space="preserve">5、家庭移民：目的国的永久居民或公民有机会把他们的亲属移民到目的国来一起生活。　 </w:t>
      </w:r>
    </w:p>
    <w:p w:rsidR="00205334" w:rsidRPr="00205334" w:rsidRDefault="00205334" w:rsidP="00205334">
      <w:pPr>
        <w:widowControl/>
        <w:shd w:val="clear" w:color="auto" w:fill="FFFFFF"/>
        <w:adjustRightInd w:val="0"/>
        <w:snapToGrid w:val="0"/>
        <w:spacing w:line="240" w:lineRule="atLeast"/>
        <w:jc w:val="left"/>
        <w:rPr>
          <w:rFonts w:ascii="微软雅黑" w:eastAsia="微软雅黑" w:hAnsi="微软雅黑" w:cs="宋体"/>
          <w:color w:val="595959"/>
          <w:kern w:val="0"/>
          <w:sz w:val="22"/>
        </w:rPr>
      </w:pPr>
      <w:r w:rsidRPr="00205334">
        <w:rPr>
          <w:rFonts w:ascii="微软雅黑" w:eastAsia="微软雅黑" w:hAnsi="微软雅黑" w:cs="宋体" w:hint="eastAsia"/>
          <w:color w:val="595959"/>
          <w:kern w:val="0"/>
          <w:sz w:val="22"/>
        </w:rPr>
        <w:lastRenderedPageBreak/>
        <w:t xml:space="preserve">6、应聘移民：特殊能力者、杰出教授专家学者、国际公司多国业务主管和经理人员的移民；高学历人员、能力杰出者的移民；技术人员、专业人员和非技术人员的移民。 </w:t>
      </w:r>
    </w:p>
    <w:p w:rsidR="00205334" w:rsidRPr="00205334" w:rsidRDefault="00205334" w:rsidP="00205334">
      <w:pPr>
        <w:widowControl/>
        <w:shd w:val="clear" w:color="auto" w:fill="FFFFFF"/>
        <w:adjustRightInd w:val="0"/>
        <w:snapToGrid w:val="0"/>
        <w:spacing w:line="240" w:lineRule="atLeast"/>
        <w:jc w:val="left"/>
        <w:rPr>
          <w:rFonts w:ascii="微软雅黑" w:eastAsia="微软雅黑" w:hAnsi="微软雅黑" w:cs="宋体"/>
          <w:color w:val="595959"/>
          <w:kern w:val="0"/>
          <w:sz w:val="22"/>
        </w:rPr>
      </w:pPr>
      <w:r w:rsidRPr="00205334">
        <w:rPr>
          <w:rFonts w:ascii="微软雅黑" w:eastAsia="微软雅黑" w:hAnsi="微软雅黑" w:cs="宋体" w:hint="eastAsia"/>
          <w:color w:val="595959"/>
          <w:kern w:val="0"/>
          <w:sz w:val="22"/>
        </w:rPr>
        <w:t>7、创业移民：新西兰商业移民的一个独有移民类别，申请者通过在新西兰建立生意，经营生意的方式移民。</w:t>
      </w:r>
    </w:p>
    <w:p w:rsidR="00205334" w:rsidRPr="00205334" w:rsidRDefault="00205334" w:rsidP="00205334">
      <w:pPr>
        <w:widowControl/>
        <w:shd w:val="clear" w:color="auto" w:fill="FFFFFF"/>
        <w:spacing w:line="240" w:lineRule="atLeast"/>
        <w:jc w:val="left"/>
        <w:rPr>
          <w:rFonts w:ascii="微软雅黑" w:eastAsia="微软雅黑" w:hAnsi="微软雅黑" w:cs="宋体"/>
          <w:b/>
          <w:color w:val="595959"/>
          <w:kern w:val="0"/>
          <w:sz w:val="28"/>
          <w:szCs w:val="28"/>
        </w:rPr>
      </w:pPr>
      <w:r w:rsidRPr="00205334">
        <w:rPr>
          <w:rFonts w:ascii="微软雅黑" w:eastAsia="微软雅黑" w:hAnsi="微软雅黑" w:cs="宋体" w:hint="eastAsia"/>
          <w:b/>
          <w:color w:val="595959"/>
          <w:kern w:val="0"/>
          <w:sz w:val="28"/>
          <w:szCs w:val="28"/>
        </w:rPr>
        <w:t>二、留学移民中介机构营销策略</w:t>
      </w:r>
    </w:p>
    <w:p w:rsidR="00205334" w:rsidRPr="00205334" w:rsidRDefault="00205334" w:rsidP="00205334">
      <w:pPr>
        <w:widowControl/>
        <w:shd w:val="clear" w:color="auto" w:fill="FFFFFF"/>
        <w:adjustRightInd w:val="0"/>
        <w:snapToGrid w:val="0"/>
        <w:spacing w:line="240" w:lineRule="atLeast"/>
        <w:jc w:val="left"/>
        <w:rPr>
          <w:rFonts w:ascii="微软雅黑" w:eastAsia="微软雅黑" w:hAnsi="微软雅黑" w:cs="宋体"/>
          <w:color w:val="595959"/>
          <w:kern w:val="0"/>
          <w:sz w:val="22"/>
        </w:rPr>
      </w:pPr>
      <w:r w:rsidRPr="00205334">
        <w:rPr>
          <w:rFonts w:ascii="微软雅黑" w:eastAsia="微软雅黑" w:hAnsi="微软雅黑" w:cs="宋体" w:hint="eastAsia"/>
          <w:color w:val="595959"/>
          <w:kern w:val="0"/>
          <w:sz w:val="20"/>
          <w:szCs w:val="20"/>
        </w:rPr>
        <w:t xml:space="preserve"> </w:t>
      </w:r>
      <w:r w:rsidRPr="00205334">
        <w:rPr>
          <w:rFonts w:ascii="微软雅黑" w:eastAsia="微软雅黑" w:hAnsi="微软雅黑" w:cs="宋体" w:hint="eastAsia"/>
          <w:color w:val="595959"/>
          <w:kern w:val="0"/>
          <w:sz w:val="22"/>
        </w:rPr>
        <w:t xml:space="preserve">   留学和移民是最适合网络营销的行业之一。因为学生是上网的主体，而移民一些问题也是很多目标人群上网经常查阅的。所以留学公司、移民公司必须做好网络营销的工作。</w:t>
      </w:r>
    </w:p>
    <w:p w:rsidR="00205334" w:rsidRPr="00205334" w:rsidRDefault="00205334" w:rsidP="00205334">
      <w:pPr>
        <w:widowControl/>
        <w:shd w:val="clear" w:color="auto" w:fill="FFFFFF"/>
        <w:adjustRightInd w:val="0"/>
        <w:snapToGrid w:val="0"/>
        <w:spacing w:line="240" w:lineRule="atLeast"/>
        <w:jc w:val="left"/>
        <w:rPr>
          <w:rFonts w:ascii="微软雅黑" w:eastAsia="微软雅黑" w:hAnsi="微软雅黑" w:cs="宋体"/>
          <w:color w:val="595959"/>
          <w:kern w:val="0"/>
          <w:sz w:val="22"/>
        </w:rPr>
      </w:pPr>
      <w:r w:rsidRPr="00205334">
        <w:rPr>
          <w:rFonts w:ascii="微软雅黑" w:eastAsia="微软雅黑" w:hAnsi="微软雅黑" w:cs="宋体" w:hint="eastAsia"/>
          <w:color w:val="595959"/>
          <w:kern w:val="0"/>
          <w:sz w:val="22"/>
        </w:rPr>
        <w:t>1、内容战略</w:t>
      </w:r>
    </w:p>
    <w:p w:rsidR="00205334" w:rsidRPr="00205334" w:rsidRDefault="00205334" w:rsidP="00205334">
      <w:pPr>
        <w:widowControl/>
        <w:shd w:val="clear" w:color="auto" w:fill="FFFFFF"/>
        <w:adjustRightInd w:val="0"/>
        <w:snapToGrid w:val="0"/>
        <w:spacing w:line="240" w:lineRule="atLeast"/>
        <w:jc w:val="left"/>
        <w:rPr>
          <w:rFonts w:ascii="微软雅黑" w:eastAsia="微软雅黑" w:hAnsi="微软雅黑" w:cs="宋体"/>
          <w:color w:val="595959"/>
          <w:kern w:val="0"/>
          <w:sz w:val="22"/>
        </w:rPr>
      </w:pPr>
      <w:r w:rsidRPr="00205334">
        <w:rPr>
          <w:rFonts w:ascii="微软雅黑" w:eastAsia="微软雅黑" w:hAnsi="微软雅黑" w:cs="宋体" w:hint="eastAsia"/>
          <w:color w:val="595959"/>
          <w:kern w:val="0"/>
          <w:sz w:val="22"/>
        </w:rPr>
        <w:t>互联网上内容为王，好的内容才可以支撑起所有网络营销的基础。而且是配合其他战略的很重要的一环。不要期望复制多次的内容能够排名到搜索引擎前面去，更不要期望复制内容能够有好的口碑。所以，留学移民公司一定要考虑抽出人力和专家来构建内容战略。</w:t>
      </w:r>
    </w:p>
    <w:p w:rsidR="00205334" w:rsidRPr="00205334" w:rsidRDefault="00205334" w:rsidP="00205334">
      <w:pPr>
        <w:widowControl/>
        <w:shd w:val="clear" w:color="auto" w:fill="FFFFFF"/>
        <w:adjustRightInd w:val="0"/>
        <w:snapToGrid w:val="0"/>
        <w:spacing w:line="240" w:lineRule="atLeast"/>
        <w:jc w:val="left"/>
        <w:rPr>
          <w:rFonts w:ascii="微软雅黑" w:eastAsia="微软雅黑" w:hAnsi="微软雅黑" w:cs="宋体"/>
          <w:color w:val="595959"/>
          <w:kern w:val="0"/>
          <w:sz w:val="22"/>
        </w:rPr>
      </w:pPr>
      <w:r w:rsidRPr="00205334">
        <w:rPr>
          <w:rFonts w:ascii="微软雅黑" w:eastAsia="微软雅黑" w:hAnsi="微软雅黑" w:cs="宋体" w:hint="eastAsia"/>
          <w:color w:val="595959"/>
          <w:kern w:val="0"/>
          <w:sz w:val="22"/>
        </w:rPr>
        <w:t>2、搜索引擎战略</w:t>
      </w:r>
    </w:p>
    <w:p w:rsidR="00205334" w:rsidRPr="00205334" w:rsidRDefault="00205334" w:rsidP="00205334">
      <w:pPr>
        <w:widowControl/>
        <w:shd w:val="clear" w:color="auto" w:fill="FFFFFF"/>
        <w:adjustRightInd w:val="0"/>
        <w:snapToGrid w:val="0"/>
        <w:spacing w:line="240" w:lineRule="atLeast"/>
        <w:jc w:val="left"/>
        <w:rPr>
          <w:rFonts w:ascii="微软雅黑" w:eastAsia="微软雅黑" w:hAnsi="微软雅黑" w:cs="宋体"/>
          <w:color w:val="595959"/>
          <w:kern w:val="0"/>
          <w:sz w:val="22"/>
        </w:rPr>
      </w:pPr>
      <w:r w:rsidRPr="00205334">
        <w:rPr>
          <w:rFonts w:ascii="微软雅黑" w:eastAsia="微软雅黑" w:hAnsi="微软雅黑" w:cs="宋体" w:hint="eastAsia"/>
          <w:color w:val="595959"/>
          <w:kern w:val="0"/>
          <w:sz w:val="22"/>
        </w:rPr>
        <w:t>搜索引擎一定是留学移民行业的最重要的营销及传播方式。多如牛毛的行业关键词是各个公司打差异化的必争之地。构建关键词策略这是个技术，更是个艺术。其中要注意以下几个方面：</w:t>
      </w:r>
    </w:p>
    <w:p w:rsidR="00205334" w:rsidRPr="00205334" w:rsidRDefault="00205334" w:rsidP="00205334">
      <w:pPr>
        <w:widowControl/>
        <w:shd w:val="clear" w:color="auto" w:fill="FFFFFF"/>
        <w:adjustRightInd w:val="0"/>
        <w:snapToGrid w:val="0"/>
        <w:spacing w:line="240" w:lineRule="atLeast"/>
        <w:jc w:val="left"/>
        <w:rPr>
          <w:rFonts w:ascii="微软雅黑" w:eastAsia="微软雅黑" w:hAnsi="微软雅黑" w:cs="宋体"/>
          <w:color w:val="595959"/>
          <w:kern w:val="0"/>
          <w:sz w:val="22"/>
        </w:rPr>
      </w:pPr>
      <w:r w:rsidRPr="00205334">
        <w:rPr>
          <w:rFonts w:ascii="微软雅黑" w:eastAsia="微软雅黑" w:hAnsi="微软雅黑" w:cs="宋体" w:hint="eastAsia"/>
          <w:color w:val="595959"/>
          <w:kern w:val="0"/>
          <w:sz w:val="22"/>
        </w:rPr>
        <w:t>A、平台--网站规划</w:t>
      </w:r>
    </w:p>
    <w:p w:rsidR="00205334" w:rsidRPr="00205334" w:rsidRDefault="00205334" w:rsidP="00205334">
      <w:pPr>
        <w:widowControl/>
        <w:shd w:val="clear" w:color="auto" w:fill="FFFFFF"/>
        <w:adjustRightInd w:val="0"/>
        <w:snapToGrid w:val="0"/>
        <w:spacing w:line="240" w:lineRule="atLeast"/>
        <w:jc w:val="left"/>
        <w:rPr>
          <w:rFonts w:ascii="微软雅黑" w:eastAsia="微软雅黑" w:hAnsi="微软雅黑" w:cs="宋体"/>
          <w:color w:val="595959"/>
          <w:kern w:val="0"/>
          <w:sz w:val="22"/>
        </w:rPr>
      </w:pPr>
      <w:r w:rsidRPr="00205334">
        <w:rPr>
          <w:rFonts w:ascii="微软雅黑" w:eastAsia="微软雅黑" w:hAnsi="微软雅黑" w:cs="宋体" w:hint="eastAsia"/>
          <w:color w:val="595959"/>
          <w:kern w:val="0"/>
          <w:sz w:val="22"/>
        </w:rPr>
        <w:t>除了公司的网站外，最好要有一个行业性的平台，尽量和竞争对手打差异化，而且不要考虑是否竞争对手已经有行业性的平台，你做你的，你只有做了，才有竞争的可能性。</w:t>
      </w:r>
    </w:p>
    <w:p w:rsidR="00205334" w:rsidRPr="00205334" w:rsidRDefault="00205334" w:rsidP="00205334">
      <w:pPr>
        <w:widowControl/>
        <w:shd w:val="clear" w:color="auto" w:fill="FFFFFF"/>
        <w:adjustRightInd w:val="0"/>
        <w:snapToGrid w:val="0"/>
        <w:spacing w:line="240" w:lineRule="atLeast"/>
        <w:jc w:val="left"/>
        <w:rPr>
          <w:rFonts w:ascii="微软雅黑" w:eastAsia="微软雅黑" w:hAnsi="微软雅黑" w:cs="宋体"/>
          <w:color w:val="595959"/>
          <w:kern w:val="0"/>
          <w:sz w:val="22"/>
        </w:rPr>
      </w:pPr>
      <w:r w:rsidRPr="00205334">
        <w:rPr>
          <w:rFonts w:ascii="微软雅黑" w:eastAsia="微软雅黑" w:hAnsi="微软雅黑" w:cs="宋体" w:hint="eastAsia"/>
          <w:color w:val="595959"/>
          <w:kern w:val="0"/>
          <w:sz w:val="22"/>
        </w:rPr>
        <w:t>B、设置分站--占领长尾关键词</w:t>
      </w:r>
    </w:p>
    <w:p w:rsidR="00205334" w:rsidRPr="00205334" w:rsidRDefault="00205334" w:rsidP="00205334">
      <w:pPr>
        <w:widowControl/>
        <w:shd w:val="clear" w:color="auto" w:fill="FFFFFF"/>
        <w:adjustRightInd w:val="0"/>
        <w:snapToGrid w:val="0"/>
        <w:spacing w:line="240" w:lineRule="atLeast"/>
        <w:jc w:val="left"/>
        <w:rPr>
          <w:rFonts w:ascii="微软雅黑" w:eastAsia="微软雅黑" w:hAnsi="微软雅黑" w:cs="宋体"/>
          <w:color w:val="595959"/>
          <w:kern w:val="0"/>
          <w:sz w:val="22"/>
        </w:rPr>
      </w:pPr>
      <w:r w:rsidRPr="00205334">
        <w:rPr>
          <w:rFonts w:ascii="微软雅黑" w:eastAsia="微软雅黑" w:hAnsi="微软雅黑" w:cs="宋体" w:hint="eastAsia"/>
          <w:color w:val="595959"/>
          <w:kern w:val="0"/>
          <w:sz w:val="22"/>
        </w:rPr>
        <w:t>把你们公司的每个服务和产品都当作一个网站来做，你的行业平台是由无数个小网站构成，每个网站做搜索引擎优化（SEO），占领很多关键词，例如国家名字+留学移民，例如大学的名字等等。</w:t>
      </w:r>
    </w:p>
    <w:p w:rsidR="00205334" w:rsidRPr="00205334" w:rsidRDefault="00205334" w:rsidP="00205334">
      <w:pPr>
        <w:widowControl/>
        <w:shd w:val="clear" w:color="auto" w:fill="FFFFFF"/>
        <w:adjustRightInd w:val="0"/>
        <w:snapToGrid w:val="0"/>
        <w:spacing w:line="240" w:lineRule="atLeast"/>
        <w:jc w:val="left"/>
        <w:rPr>
          <w:rFonts w:ascii="微软雅黑" w:eastAsia="微软雅黑" w:hAnsi="微软雅黑" w:cs="宋体"/>
          <w:color w:val="595959"/>
          <w:kern w:val="0"/>
          <w:sz w:val="22"/>
        </w:rPr>
      </w:pPr>
      <w:r w:rsidRPr="00205334">
        <w:rPr>
          <w:rFonts w:ascii="微软雅黑" w:eastAsia="微软雅黑" w:hAnsi="微软雅黑" w:cs="宋体" w:hint="eastAsia"/>
          <w:color w:val="595959"/>
          <w:kern w:val="0"/>
          <w:sz w:val="22"/>
        </w:rPr>
        <w:t>C、维护工作--长期战略</w:t>
      </w:r>
    </w:p>
    <w:p w:rsidR="00205334" w:rsidRPr="00205334" w:rsidRDefault="00205334" w:rsidP="00205334">
      <w:pPr>
        <w:widowControl/>
        <w:shd w:val="clear" w:color="auto" w:fill="FFFFFF"/>
        <w:adjustRightInd w:val="0"/>
        <w:snapToGrid w:val="0"/>
        <w:spacing w:line="240" w:lineRule="atLeast"/>
        <w:jc w:val="left"/>
        <w:rPr>
          <w:rFonts w:ascii="微软雅黑" w:eastAsia="微软雅黑" w:hAnsi="微软雅黑" w:cs="宋体"/>
          <w:color w:val="595959"/>
          <w:kern w:val="0"/>
          <w:sz w:val="22"/>
        </w:rPr>
      </w:pPr>
      <w:r w:rsidRPr="00205334">
        <w:rPr>
          <w:rFonts w:ascii="微软雅黑" w:eastAsia="微软雅黑" w:hAnsi="微软雅黑" w:cs="宋体" w:hint="eastAsia"/>
          <w:color w:val="595959"/>
          <w:kern w:val="0"/>
          <w:sz w:val="22"/>
        </w:rPr>
        <w:t>再好的优化也不能离开长期的维护工作，这需要维护的工作人员有足够的热心、耐心。其实维护是简单的、重复的，长期做，一定没有问题！</w:t>
      </w:r>
    </w:p>
    <w:p w:rsidR="00205334" w:rsidRPr="00205334" w:rsidRDefault="00205334" w:rsidP="00205334">
      <w:pPr>
        <w:widowControl/>
        <w:shd w:val="clear" w:color="auto" w:fill="FFFFFF"/>
        <w:adjustRightInd w:val="0"/>
        <w:snapToGrid w:val="0"/>
        <w:spacing w:line="240" w:lineRule="atLeast"/>
        <w:jc w:val="left"/>
        <w:rPr>
          <w:rFonts w:ascii="微软雅黑" w:eastAsia="微软雅黑" w:hAnsi="微软雅黑" w:cs="宋体"/>
          <w:color w:val="595959"/>
          <w:kern w:val="0"/>
          <w:sz w:val="22"/>
        </w:rPr>
      </w:pPr>
      <w:r w:rsidRPr="00205334">
        <w:rPr>
          <w:rFonts w:ascii="微软雅黑" w:eastAsia="微软雅黑" w:hAnsi="微软雅黑" w:cs="宋体" w:hint="eastAsia"/>
          <w:color w:val="595959"/>
          <w:kern w:val="0"/>
          <w:sz w:val="22"/>
        </w:rPr>
        <w:t>3、口碑战略</w:t>
      </w:r>
    </w:p>
    <w:p w:rsidR="00205334" w:rsidRPr="00205334" w:rsidRDefault="00205334" w:rsidP="00205334">
      <w:pPr>
        <w:widowControl/>
        <w:shd w:val="clear" w:color="auto" w:fill="FFFFFF"/>
        <w:adjustRightInd w:val="0"/>
        <w:snapToGrid w:val="0"/>
        <w:spacing w:line="240" w:lineRule="atLeast"/>
        <w:jc w:val="left"/>
        <w:rPr>
          <w:rFonts w:ascii="微软雅黑" w:eastAsia="微软雅黑" w:hAnsi="微软雅黑" w:cs="宋体"/>
          <w:color w:val="595959"/>
          <w:kern w:val="0"/>
          <w:sz w:val="22"/>
        </w:rPr>
      </w:pPr>
      <w:r w:rsidRPr="00205334">
        <w:rPr>
          <w:rFonts w:ascii="微软雅黑" w:eastAsia="微软雅黑" w:hAnsi="微软雅黑" w:cs="宋体" w:hint="eastAsia"/>
          <w:color w:val="595959"/>
          <w:kern w:val="0"/>
          <w:sz w:val="22"/>
        </w:rPr>
        <w:t> 众口铄金、积毁销骨，这点在网上的体现尤其明显。把自己公司的口碑传播出去，是借助众多门户网站还是众多名博，是新闻稿形式还是喜闻乐见的小文，这就要看各个公司对于口碑的重视程度了。</w:t>
      </w:r>
    </w:p>
    <w:p w:rsidR="00205334" w:rsidRPr="00205334" w:rsidRDefault="00205334" w:rsidP="00205334">
      <w:pPr>
        <w:widowControl/>
        <w:shd w:val="clear" w:color="auto" w:fill="FFFFFF"/>
        <w:adjustRightInd w:val="0"/>
        <w:snapToGrid w:val="0"/>
        <w:spacing w:line="240" w:lineRule="atLeast"/>
        <w:jc w:val="left"/>
        <w:rPr>
          <w:rFonts w:ascii="微软雅黑" w:eastAsia="微软雅黑" w:hAnsi="微软雅黑" w:cs="宋体"/>
          <w:color w:val="595959"/>
          <w:kern w:val="0"/>
          <w:sz w:val="22"/>
        </w:rPr>
      </w:pPr>
      <w:r w:rsidRPr="00205334">
        <w:rPr>
          <w:rFonts w:ascii="微软雅黑" w:eastAsia="微软雅黑" w:hAnsi="微软雅黑" w:cs="宋体" w:hint="eastAsia"/>
          <w:color w:val="595959"/>
          <w:kern w:val="0"/>
          <w:sz w:val="22"/>
        </w:rPr>
        <w:t>综上，三大战略搞定留学、移民行业，其实是相辅相成的，互有你我，还是那句话，是技术、也是艺术。犹如花样滑冰，当然也要长期不懈的坚持，一定会成功。</w:t>
      </w:r>
    </w:p>
    <w:p w:rsidR="00205334" w:rsidRPr="00205334" w:rsidRDefault="00205334" w:rsidP="00205334">
      <w:pPr>
        <w:widowControl/>
        <w:shd w:val="clear" w:color="auto" w:fill="FFFFFF"/>
        <w:spacing w:line="240" w:lineRule="atLeast"/>
        <w:jc w:val="left"/>
        <w:rPr>
          <w:rFonts w:ascii="微软雅黑" w:eastAsia="微软雅黑" w:hAnsi="微软雅黑" w:cs="宋体"/>
          <w:b/>
          <w:color w:val="595959"/>
          <w:kern w:val="0"/>
          <w:sz w:val="28"/>
          <w:szCs w:val="28"/>
        </w:rPr>
      </w:pPr>
      <w:r w:rsidRPr="00205334">
        <w:rPr>
          <w:rFonts w:ascii="微软雅黑" w:eastAsia="微软雅黑" w:hAnsi="微软雅黑" w:cs="宋体" w:hint="eastAsia"/>
          <w:b/>
          <w:color w:val="595959"/>
          <w:kern w:val="0"/>
          <w:sz w:val="28"/>
          <w:szCs w:val="28"/>
        </w:rPr>
        <w:t>三、留学移民行业新闻新政</w:t>
      </w:r>
    </w:p>
    <w:p w:rsidR="00205334" w:rsidRPr="00205334" w:rsidRDefault="00205334" w:rsidP="00205334">
      <w:pPr>
        <w:widowControl/>
        <w:shd w:val="clear" w:color="auto" w:fill="FFFFFF"/>
        <w:adjustRightInd w:val="0"/>
        <w:snapToGrid w:val="0"/>
        <w:spacing w:line="240" w:lineRule="atLeast"/>
        <w:jc w:val="left"/>
        <w:rPr>
          <w:rFonts w:ascii="微软雅黑" w:eastAsia="微软雅黑" w:hAnsi="微软雅黑" w:cs="宋体"/>
          <w:b/>
          <w:color w:val="595959"/>
          <w:kern w:val="0"/>
          <w:sz w:val="22"/>
        </w:rPr>
      </w:pPr>
      <w:r w:rsidRPr="00205334">
        <w:rPr>
          <w:rFonts w:ascii="微软雅黑" w:eastAsia="微软雅黑" w:hAnsi="微软雅黑" w:cs="宋体" w:hint="eastAsia"/>
          <w:b/>
          <w:color w:val="595959"/>
          <w:kern w:val="0"/>
          <w:sz w:val="22"/>
        </w:rPr>
        <w:t>高中生留学高考两手准备</w:t>
      </w:r>
    </w:p>
    <w:p w:rsidR="00205334" w:rsidRPr="00205334" w:rsidRDefault="00205334" w:rsidP="00205334">
      <w:pPr>
        <w:widowControl/>
        <w:shd w:val="clear" w:color="auto" w:fill="FFFFFF"/>
        <w:adjustRightInd w:val="0"/>
        <w:snapToGrid w:val="0"/>
        <w:spacing w:line="240" w:lineRule="atLeast"/>
        <w:jc w:val="left"/>
        <w:rPr>
          <w:rFonts w:ascii="微软雅黑" w:eastAsia="微软雅黑" w:hAnsi="微软雅黑" w:cs="宋体"/>
          <w:color w:val="595959"/>
          <w:kern w:val="0"/>
          <w:sz w:val="20"/>
          <w:szCs w:val="20"/>
        </w:rPr>
      </w:pPr>
      <w:r w:rsidRPr="00205334">
        <w:rPr>
          <w:rFonts w:ascii="微软雅黑" w:eastAsia="微软雅黑" w:hAnsi="微软雅黑" w:cs="宋体" w:hint="eastAsia"/>
          <w:color w:val="595959"/>
          <w:kern w:val="0"/>
          <w:sz w:val="20"/>
          <w:szCs w:val="20"/>
        </w:rPr>
        <w:lastRenderedPageBreak/>
        <w:t xml:space="preserve">    </w:t>
      </w:r>
      <w:r w:rsidRPr="00205334">
        <w:rPr>
          <w:rFonts w:ascii="微软雅黑" w:eastAsia="微软雅黑" w:hAnsi="微软雅黑" w:cs="宋体" w:hint="eastAsia"/>
          <w:color w:val="595959"/>
          <w:kern w:val="0"/>
          <w:sz w:val="22"/>
        </w:rPr>
        <w:t>2011年中高考正在如火如荼地进行，为数不少的学生也将开启国外名校留学之旅。很多学生通过高考并没考到自己想上的学校，或者没考进自己中意的专业。与其浪费时间去复读或者念一个不好的学校和专业，不如申请一个排名好、专业好、有前途的国外名校。</w:t>
      </w:r>
    </w:p>
    <w:p w:rsidR="00205334" w:rsidRPr="00205334" w:rsidRDefault="00205334" w:rsidP="00205334">
      <w:pPr>
        <w:widowControl/>
        <w:shd w:val="clear" w:color="auto" w:fill="FFFFFF"/>
        <w:adjustRightInd w:val="0"/>
        <w:snapToGrid w:val="0"/>
        <w:spacing w:line="240" w:lineRule="atLeast"/>
        <w:jc w:val="left"/>
        <w:rPr>
          <w:rFonts w:ascii="微软雅黑" w:eastAsia="微软雅黑" w:hAnsi="微软雅黑" w:cs="宋体"/>
          <w:color w:val="0000FF"/>
          <w:kern w:val="0"/>
          <w:sz w:val="20"/>
          <w:szCs w:val="20"/>
          <w:u w:val="single"/>
        </w:rPr>
      </w:pPr>
      <w:r w:rsidRPr="00205334">
        <w:rPr>
          <w:rFonts w:ascii="微软雅黑" w:eastAsia="微软雅黑" w:hAnsi="微软雅黑" w:cs="宋体" w:hint="eastAsia"/>
          <w:color w:val="595959"/>
          <w:kern w:val="0"/>
          <w:sz w:val="20"/>
          <w:szCs w:val="20"/>
        </w:rPr>
        <w:t>详情查看：</w:t>
      </w:r>
      <w:hyperlink r:id="rId10" w:history="1">
        <w:r w:rsidRPr="00205334">
          <w:rPr>
            <w:rFonts w:ascii="微软雅黑" w:eastAsia="微软雅黑" w:hAnsi="微软雅黑" w:cs="宋体" w:hint="eastAsia"/>
            <w:color w:val="0000FF"/>
            <w:kern w:val="0"/>
            <w:sz w:val="20"/>
            <w:szCs w:val="20"/>
          </w:rPr>
          <w:t>http://news.ifeng.com/gundong/detail_2011_06/08/6872526_0.shtml</w:t>
        </w:r>
      </w:hyperlink>
    </w:p>
    <w:p w:rsidR="00205334" w:rsidRPr="00205334" w:rsidRDefault="00205334" w:rsidP="00205334">
      <w:pPr>
        <w:widowControl/>
        <w:shd w:val="clear" w:color="auto" w:fill="FFFFFF"/>
        <w:adjustRightInd w:val="0"/>
        <w:snapToGrid w:val="0"/>
        <w:spacing w:line="240" w:lineRule="atLeast"/>
        <w:jc w:val="left"/>
        <w:rPr>
          <w:rFonts w:ascii="微软雅黑" w:eastAsia="微软雅黑" w:hAnsi="微软雅黑" w:cs="宋体"/>
          <w:b/>
          <w:color w:val="595959"/>
          <w:kern w:val="0"/>
          <w:sz w:val="22"/>
        </w:rPr>
      </w:pPr>
      <w:r w:rsidRPr="00205334">
        <w:rPr>
          <w:rFonts w:ascii="微软雅黑" w:eastAsia="微软雅黑" w:hAnsi="微软雅黑" w:cs="宋体" w:hint="eastAsia"/>
          <w:b/>
          <w:color w:val="595959"/>
          <w:kern w:val="0"/>
          <w:sz w:val="22"/>
        </w:rPr>
        <w:t>澳洲留学成本增加5万 澳元汇率暴涨影响留学</w:t>
      </w:r>
    </w:p>
    <w:p w:rsidR="00205334" w:rsidRPr="00205334" w:rsidRDefault="00205334" w:rsidP="00205334">
      <w:pPr>
        <w:widowControl/>
        <w:shd w:val="clear" w:color="auto" w:fill="FFFFFF"/>
        <w:adjustRightInd w:val="0"/>
        <w:snapToGrid w:val="0"/>
        <w:spacing w:line="240" w:lineRule="atLeast"/>
        <w:jc w:val="left"/>
        <w:rPr>
          <w:rFonts w:ascii="微软雅黑" w:eastAsia="微软雅黑" w:hAnsi="微软雅黑" w:cs="宋体"/>
          <w:color w:val="595959"/>
          <w:kern w:val="0"/>
          <w:sz w:val="22"/>
        </w:rPr>
      </w:pPr>
      <w:r w:rsidRPr="00205334">
        <w:rPr>
          <w:rFonts w:ascii="微软雅黑" w:eastAsia="微软雅黑" w:hAnsi="微软雅黑" w:cs="宋体" w:hint="eastAsia"/>
          <w:color w:val="595959"/>
          <w:kern w:val="0"/>
          <w:sz w:val="20"/>
          <w:szCs w:val="20"/>
        </w:rPr>
        <w:t xml:space="preserve">  </w:t>
      </w:r>
      <w:r w:rsidRPr="00205334">
        <w:rPr>
          <w:rFonts w:ascii="微软雅黑" w:eastAsia="微软雅黑" w:hAnsi="微软雅黑" w:cs="宋体" w:hint="eastAsia"/>
          <w:color w:val="595959"/>
          <w:kern w:val="0"/>
          <w:sz w:val="22"/>
        </w:rPr>
        <w:t xml:space="preserve"> 在持续上涨近两个月后，澳元兑人民币汇率已于5月底突破1:6.8，这已经创下29年以来的新高。澳元汇率暴涨对澳洲原来占尽优势的教育业和旅游业来说，却不是一个好消息。对许多想去澳洲</w:t>
      </w:r>
      <w:hyperlink r:id="rId11" w:history="1">
        <w:r w:rsidRPr="00205334">
          <w:rPr>
            <w:rFonts w:ascii="微软雅黑" w:eastAsia="微软雅黑" w:hAnsi="微软雅黑" w:cs="宋体" w:hint="eastAsia"/>
            <w:kern w:val="0"/>
            <w:sz w:val="22"/>
          </w:rPr>
          <w:t>留学</w:t>
        </w:r>
      </w:hyperlink>
      <w:r w:rsidRPr="00205334">
        <w:rPr>
          <w:rFonts w:ascii="微软雅黑" w:eastAsia="微软雅黑" w:hAnsi="微软雅黑" w:cs="宋体" w:hint="eastAsia"/>
          <w:color w:val="595959"/>
          <w:kern w:val="0"/>
          <w:sz w:val="22"/>
        </w:rPr>
        <w:t>的内地留学生来说，留学成本无法控制，这的确是一个不小的打击。</w:t>
      </w:r>
    </w:p>
    <w:p w:rsidR="00205334" w:rsidRPr="00205334" w:rsidRDefault="00205334" w:rsidP="00205334">
      <w:pPr>
        <w:widowControl/>
        <w:shd w:val="clear" w:color="auto" w:fill="FFFFFF"/>
        <w:adjustRightInd w:val="0"/>
        <w:snapToGrid w:val="0"/>
        <w:spacing w:line="240" w:lineRule="atLeast"/>
        <w:jc w:val="left"/>
        <w:rPr>
          <w:rFonts w:ascii="微软雅黑" w:eastAsia="微软雅黑" w:hAnsi="微软雅黑" w:cs="宋体"/>
          <w:color w:val="0000FF"/>
          <w:kern w:val="0"/>
          <w:sz w:val="20"/>
          <w:szCs w:val="20"/>
          <w:u w:val="single"/>
        </w:rPr>
      </w:pPr>
      <w:r w:rsidRPr="00205334">
        <w:rPr>
          <w:rFonts w:ascii="微软雅黑" w:eastAsia="微软雅黑" w:hAnsi="微软雅黑" w:cs="宋体" w:hint="eastAsia"/>
          <w:color w:val="595959"/>
          <w:kern w:val="0"/>
          <w:sz w:val="20"/>
          <w:szCs w:val="20"/>
        </w:rPr>
        <w:t>详情查看：</w:t>
      </w:r>
      <w:hyperlink r:id="rId12" w:history="1">
        <w:r w:rsidRPr="00205334">
          <w:rPr>
            <w:rFonts w:ascii="微软雅黑" w:eastAsia="微软雅黑" w:hAnsi="微软雅黑" w:cs="宋体" w:hint="eastAsia"/>
            <w:color w:val="0000FF"/>
            <w:kern w:val="0"/>
            <w:sz w:val="20"/>
            <w:szCs w:val="20"/>
          </w:rPr>
          <w:t>http://edu.qq.com/a/20110608/000080.htm</w:t>
        </w:r>
      </w:hyperlink>
    </w:p>
    <w:p w:rsidR="00205334" w:rsidRPr="00205334" w:rsidRDefault="00205334" w:rsidP="00205334">
      <w:pPr>
        <w:widowControl/>
        <w:shd w:val="clear" w:color="auto" w:fill="FFFFFF"/>
        <w:adjustRightInd w:val="0"/>
        <w:snapToGrid w:val="0"/>
        <w:spacing w:line="240" w:lineRule="atLeast"/>
        <w:jc w:val="left"/>
        <w:rPr>
          <w:rFonts w:ascii="微软雅黑" w:eastAsia="微软雅黑" w:hAnsi="微软雅黑" w:cs="宋体"/>
          <w:b/>
          <w:color w:val="595959"/>
          <w:kern w:val="0"/>
          <w:sz w:val="22"/>
        </w:rPr>
      </w:pPr>
      <w:r w:rsidRPr="00205334">
        <w:rPr>
          <w:rFonts w:ascii="微软雅黑" w:eastAsia="微软雅黑" w:hAnsi="微软雅黑" w:cs="宋体" w:hint="eastAsia"/>
          <w:b/>
          <w:color w:val="595959"/>
          <w:kern w:val="0"/>
          <w:sz w:val="22"/>
        </w:rPr>
        <w:t>中国迎第3波投资移民潮 10年200万人获外国绿卡</w:t>
      </w:r>
    </w:p>
    <w:p w:rsidR="00205334" w:rsidRPr="00205334" w:rsidRDefault="00205334" w:rsidP="00205334">
      <w:pPr>
        <w:widowControl/>
        <w:shd w:val="clear" w:color="auto" w:fill="FFFFFF"/>
        <w:adjustRightInd w:val="0"/>
        <w:snapToGrid w:val="0"/>
        <w:spacing w:line="240" w:lineRule="atLeast"/>
        <w:jc w:val="left"/>
        <w:rPr>
          <w:rFonts w:ascii="微软雅黑" w:eastAsia="微软雅黑" w:hAnsi="微软雅黑" w:cs="宋体"/>
          <w:color w:val="595959"/>
          <w:kern w:val="0"/>
          <w:sz w:val="22"/>
        </w:rPr>
      </w:pPr>
      <w:r w:rsidRPr="00205334">
        <w:rPr>
          <w:rFonts w:ascii="微软雅黑" w:eastAsia="微软雅黑" w:hAnsi="微软雅黑" w:cs="宋体" w:hint="eastAsia"/>
          <w:color w:val="595959"/>
          <w:kern w:val="0"/>
          <w:sz w:val="22"/>
        </w:rPr>
        <w:t xml:space="preserve">    招商银行最新发布的2011中国私人财富报告显示，中国有50万人投资资产超过千万，近60%接受调查的内地富人都已经完成投资移民或者是有投资移民的考虑，而这一趋势在个人可投资资产在一亿元以上的群体中表现尤为明显。</w:t>
      </w:r>
    </w:p>
    <w:p w:rsidR="00205334" w:rsidRPr="00205334" w:rsidRDefault="00205334" w:rsidP="00205334">
      <w:pPr>
        <w:widowControl/>
        <w:shd w:val="clear" w:color="auto" w:fill="FFFFFF"/>
        <w:adjustRightInd w:val="0"/>
        <w:snapToGrid w:val="0"/>
        <w:spacing w:line="240" w:lineRule="atLeast"/>
        <w:jc w:val="left"/>
        <w:rPr>
          <w:rFonts w:ascii="微软雅黑" w:eastAsia="微软雅黑" w:hAnsi="微软雅黑" w:cs="宋体"/>
          <w:color w:val="595959"/>
          <w:kern w:val="0"/>
          <w:sz w:val="20"/>
          <w:szCs w:val="20"/>
        </w:rPr>
      </w:pPr>
      <w:r w:rsidRPr="00205334">
        <w:rPr>
          <w:rFonts w:ascii="微软雅黑" w:eastAsia="微软雅黑" w:hAnsi="微软雅黑" w:cs="宋体" w:hint="eastAsia"/>
          <w:color w:val="595959"/>
          <w:kern w:val="0"/>
          <w:sz w:val="20"/>
          <w:szCs w:val="20"/>
        </w:rPr>
        <w:t>详情查看：</w:t>
      </w:r>
      <w:hyperlink r:id="rId13" w:history="1">
        <w:r w:rsidRPr="00205334">
          <w:rPr>
            <w:rFonts w:ascii="微软雅黑" w:eastAsia="微软雅黑" w:hAnsi="微软雅黑" w:cs="宋体" w:hint="eastAsia"/>
            <w:color w:val="0000FF"/>
            <w:kern w:val="0"/>
            <w:sz w:val="20"/>
            <w:szCs w:val="20"/>
          </w:rPr>
          <w:t>http://news.sohu.com/20110524/n308411000.shtml</w:t>
        </w:r>
      </w:hyperlink>
    </w:p>
    <w:p w:rsidR="00205334" w:rsidRPr="00205334" w:rsidRDefault="00205334" w:rsidP="00205334">
      <w:pPr>
        <w:widowControl/>
        <w:shd w:val="clear" w:color="auto" w:fill="FFFFFF"/>
        <w:spacing w:line="240" w:lineRule="atLeast"/>
        <w:jc w:val="left"/>
        <w:rPr>
          <w:rFonts w:ascii="微软雅黑" w:eastAsia="微软雅黑" w:hAnsi="微软雅黑" w:cs="宋体"/>
          <w:b/>
          <w:color w:val="595959"/>
          <w:kern w:val="0"/>
          <w:sz w:val="28"/>
          <w:szCs w:val="28"/>
        </w:rPr>
      </w:pPr>
      <w:r w:rsidRPr="00205334">
        <w:rPr>
          <w:rFonts w:ascii="微软雅黑" w:eastAsia="微软雅黑" w:hAnsi="微软雅黑" w:cs="宋体" w:hint="eastAsia"/>
          <w:b/>
          <w:color w:val="595959"/>
          <w:kern w:val="0"/>
          <w:sz w:val="28"/>
          <w:szCs w:val="28"/>
        </w:rPr>
        <w:t>四、数据分析</w:t>
      </w:r>
    </w:p>
    <w:p w:rsidR="00205334" w:rsidRPr="00205334" w:rsidRDefault="00205334" w:rsidP="00205334">
      <w:pPr>
        <w:widowControl/>
        <w:shd w:val="clear" w:color="auto" w:fill="FFFFFF"/>
        <w:adjustRightInd w:val="0"/>
        <w:snapToGrid w:val="0"/>
        <w:spacing w:line="240" w:lineRule="atLeast"/>
        <w:jc w:val="left"/>
        <w:rPr>
          <w:rFonts w:ascii="微软雅黑" w:eastAsia="微软雅黑" w:hAnsi="微软雅黑" w:cs="宋体"/>
          <w:b/>
          <w:color w:val="595959"/>
          <w:kern w:val="0"/>
          <w:sz w:val="22"/>
        </w:rPr>
      </w:pPr>
      <w:r w:rsidRPr="00205334">
        <w:rPr>
          <w:rFonts w:ascii="微软雅黑" w:eastAsia="微软雅黑" w:hAnsi="微软雅黑" w:cs="宋体" w:hint="eastAsia"/>
          <w:b/>
          <w:color w:val="595959"/>
          <w:kern w:val="0"/>
          <w:sz w:val="22"/>
        </w:rPr>
        <w:t>（一）行业趋势分析</w:t>
      </w:r>
    </w:p>
    <w:p w:rsidR="00205334" w:rsidRPr="00205334" w:rsidRDefault="00205334" w:rsidP="00205334">
      <w:pPr>
        <w:widowControl/>
        <w:shd w:val="clear" w:color="auto" w:fill="FFFFFF"/>
        <w:spacing w:line="330" w:lineRule="atLeast"/>
        <w:jc w:val="left"/>
        <w:rPr>
          <w:rFonts w:ascii="微软雅黑" w:eastAsia="微软雅黑" w:hAnsi="微软雅黑" w:cs="Arial"/>
          <w:color w:val="595959"/>
          <w:kern w:val="0"/>
          <w:sz w:val="22"/>
        </w:rPr>
      </w:pPr>
    </w:p>
    <w:p w:rsidR="00205334" w:rsidRPr="00205334" w:rsidRDefault="00205334" w:rsidP="00205334">
      <w:pPr>
        <w:widowControl/>
        <w:shd w:val="clear" w:color="auto" w:fill="FFFFFF"/>
        <w:spacing w:line="330" w:lineRule="atLeast"/>
        <w:jc w:val="center"/>
        <w:rPr>
          <w:rFonts w:ascii="Arial" w:eastAsia="宋体" w:hAnsi="Arial" w:cs="Arial"/>
          <w:color w:val="595959"/>
          <w:kern w:val="0"/>
          <w:szCs w:val="21"/>
        </w:rPr>
      </w:pPr>
      <w:r>
        <w:rPr>
          <w:rFonts w:ascii="Arial" w:eastAsia="宋体" w:hAnsi="Arial" w:cs="Arial"/>
          <w:noProof/>
          <w:color w:val="595959"/>
          <w:kern w:val="0"/>
          <w:szCs w:val="21"/>
        </w:rPr>
        <w:drawing>
          <wp:inline distT="0" distB="0" distL="0" distR="0">
            <wp:extent cx="5140960" cy="3027680"/>
            <wp:effectExtent l="0" t="0" r="2540" b="1270"/>
            <wp:docPr id="6" name="图片 6" descr="http://xuexi.baidu.com/r/image/2011-06-14/df2fbfc78892815069e59c6b4e0d3c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uexi.baidu.com/r/image/2011-06-14/df2fbfc78892815069e59c6b4e0d3c23.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0960" cy="3027680"/>
                    </a:xfrm>
                    <a:prstGeom prst="rect">
                      <a:avLst/>
                    </a:prstGeom>
                    <a:noFill/>
                    <a:ln>
                      <a:noFill/>
                    </a:ln>
                  </pic:spPr>
                </pic:pic>
              </a:graphicData>
            </a:graphic>
          </wp:inline>
        </w:drawing>
      </w:r>
    </w:p>
    <w:p w:rsidR="00205334" w:rsidRPr="00205334" w:rsidRDefault="00205334" w:rsidP="00205334">
      <w:pPr>
        <w:widowControl/>
        <w:shd w:val="clear" w:color="auto" w:fill="FFFFFF"/>
        <w:adjustRightInd w:val="0"/>
        <w:snapToGrid w:val="0"/>
        <w:spacing w:line="240" w:lineRule="atLeast"/>
        <w:ind w:firstLine="420"/>
        <w:jc w:val="left"/>
        <w:rPr>
          <w:rFonts w:ascii="微软雅黑" w:eastAsia="微软雅黑" w:hAnsi="微软雅黑" w:cs="宋体"/>
          <w:color w:val="595959"/>
          <w:kern w:val="0"/>
          <w:sz w:val="22"/>
        </w:rPr>
      </w:pPr>
      <w:r w:rsidRPr="00205334">
        <w:rPr>
          <w:rFonts w:ascii="微软雅黑" w:eastAsia="微软雅黑" w:hAnsi="微软雅黑" w:cs="宋体" w:hint="eastAsia"/>
          <w:color w:val="595959"/>
          <w:kern w:val="0"/>
          <w:sz w:val="22"/>
        </w:rPr>
        <w:t>如图-3所示，是“出国”“签证”从2010年3月至2011年5月的月检索量趋势。非常明显地看出，今年5月较去年同期的检索量均有不同程度的增长，表明无论是留学、</w:t>
      </w:r>
      <w:r w:rsidRPr="00205334">
        <w:rPr>
          <w:rFonts w:ascii="微软雅黑" w:eastAsia="微软雅黑" w:hAnsi="微软雅黑" w:cs="宋体" w:hint="eastAsia"/>
          <w:color w:val="595959"/>
          <w:kern w:val="0"/>
          <w:sz w:val="22"/>
        </w:rPr>
        <w:lastRenderedPageBreak/>
        <w:t>移民、甚至是出国劳务也好，总之出国行为的关注度更高，有留学移民意愿的潜在网民更多。</w:t>
      </w:r>
    </w:p>
    <w:p w:rsidR="00205334" w:rsidRPr="00205334" w:rsidRDefault="00205334" w:rsidP="00205334">
      <w:pPr>
        <w:widowControl/>
        <w:shd w:val="clear" w:color="auto" w:fill="FFFFFF"/>
        <w:adjustRightInd w:val="0"/>
        <w:snapToGrid w:val="0"/>
        <w:spacing w:line="240" w:lineRule="atLeast"/>
        <w:jc w:val="left"/>
        <w:rPr>
          <w:rFonts w:ascii="微软雅黑" w:eastAsia="微软雅黑" w:hAnsi="微软雅黑" w:cs="宋体"/>
          <w:color w:val="00B050"/>
          <w:kern w:val="0"/>
          <w:sz w:val="22"/>
        </w:rPr>
      </w:pPr>
      <w:r w:rsidRPr="00205334">
        <w:rPr>
          <w:rFonts w:ascii="微软雅黑" w:eastAsia="微软雅黑" w:hAnsi="微软雅黑" w:cs="宋体" w:hint="eastAsia"/>
          <w:color w:val="00B050"/>
          <w:kern w:val="0"/>
          <w:sz w:val="22"/>
        </w:rPr>
        <w:t>SEM建议：出国服务行业推广客户应提高今年的推广预算，避免客户流失。</w:t>
      </w:r>
    </w:p>
    <w:p w:rsidR="00205334" w:rsidRPr="00205334" w:rsidRDefault="00205334" w:rsidP="00205334">
      <w:pPr>
        <w:widowControl/>
        <w:shd w:val="clear" w:color="auto" w:fill="FFFFFF"/>
        <w:spacing w:line="330" w:lineRule="atLeast"/>
        <w:jc w:val="center"/>
        <w:rPr>
          <w:rFonts w:ascii="Arial" w:eastAsia="宋体" w:hAnsi="Arial" w:cs="Arial"/>
          <w:color w:val="595959"/>
          <w:kern w:val="0"/>
          <w:szCs w:val="21"/>
        </w:rPr>
      </w:pPr>
      <w:r>
        <w:rPr>
          <w:rFonts w:ascii="Arial" w:eastAsia="宋体" w:hAnsi="Arial" w:cs="Arial"/>
          <w:noProof/>
          <w:color w:val="595959"/>
          <w:kern w:val="0"/>
          <w:szCs w:val="21"/>
        </w:rPr>
        <w:drawing>
          <wp:inline distT="0" distB="0" distL="0" distR="0">
            <wp:extent cx="5140960" cy="3108960"/>
            <wp:effectExtent l="0" t="0" r="2540" b="0"/>
            <wp:docPr id="5" name="图片 5" descr="http://xuexi.baidu.com/r/image/2011-06-14/91a17f677a7ccc3e2eee97a8466225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uexi.baidu.com/r/image/2011-06-14/91a17f677a7ccc3e2eee97a8466225c7.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0960" cy="3108960"/>
                    </a:xfrm>
                    <a:prstGeom prst="rect">
                      <a:avLst/>
                    </a:prstGeom>
                    <a:noFill/>
                    <a:ln>
                      <a:noFill/>
                    </a:ln>
                  </pic:spPr>
                </pic:pic>
              </a:graphicData>
            </a:graphic>
          </wp:inline>
        </w:drawing>
      </w:r>
    </w:p>
    <w:p w:rsidR="00205334" w:rsidRPr="00205334" w:rsidRDefault="00205334" w:rsidP="00205334">
      <w:pPr>
        <w:widowControl/>
        <w:shd w:val="clear" w:color="auto" w:fill="FFFFFF"/>
        <w:adjustRightInd w:val="0"/>
        <w:snapToGrid w:val="0"/>
        <w:spacing w:line="240" w:lineRule="atLeast"/>
        <w:ind w:firstLine="420"/>
        <w:jc w:val="left"/>
        <w:rPr>
          <w:rFonts w:ascii="微软雅黑" w:eastAsia="微软雅黑" w:hAnsi="微软雅黑" w:cs="宋体"/>
          <w:color w:val="595959"/>
          <w:kern w:val="0"/>
          <w:sz w:val="22"/>
        </w:rPr>
      </w:pPr>
      <w:r w:rsidRPr="00205334">
        <w:rPr>
          <w:rFonts w:ascii="微软雅黑" w:eastAsia="微软雅黑" w:hAnsi="微软雅黑" w:cs="宋体" w:hint="eastAsia"/>
          <w:color w:val="595959"/>
          <w:kern w:val="0"/>
          <w:sz w:val="22"/>
        </w:rPr>
        <w:t>如图-4所示，经历了去年年初的留学热之后，出国留学热度渐渐冷却，从今年开始，网民对出国留学的关注度正以一种冷静的平稳的形态呈上升趋势。一般来说，9月份是国外院校开学比较集中的月份，而每年的7、8月份（高考刚刚结束）又是留学的旺季，今年9月份之前出国留学的关注度必然会有一个比较好的走势。</w:t>
      </w:r>
    </w:p>
    <w:p w:rsidR="00205334" w:rsidRPr="00205334" w:rsidRDefault="00205334" w:rsidP="00205334">
      <w:pPr>
        <w:widowControl/>
        <w:shd w:val="clear" w:color="auto" w:fill="FFFFFF"/>
        <w:adjustRightInd w:val="0"/>
        <w:snapToGrid w:val="0"/>
        <w:spacing w:line="240" w:lineRule="atLeast"/>
        <w:jc w:val="left"/>
        <w:rPr>
          <w:rFonts w:ascii="微软雅黑" w:eastAsia="微软雅黑" w:hAnsi="微软雅黑" w:cs="宋体"/>
          <w:color w:val="00B050"/>
          <w:kern w:val="0"/>
          <w:sz w:val="22"/>
        </w:rPr>
      </w:pPr>
      <w:r w:rsidRPr="00205334">
        <w:rPr>
          <w:rFonts w:ascii="微软雅黑" w:eastAsia="微软雅黑" w:hAnsi="微软雅黑" w:cs="宋体" w:hint="eastAsia"/>
          <w:color w:val="00B050"/>
          <w:kern w:val="0"/>
          <w:sz w:val="22"/>
        </w:rPr>
        <w:t>SEM建议：留学服务推广客户应在今年6月至9月加大推广力度。</w:t>
      </w:r>
    </w:p>
    <w:p w:rsidR="00205334" w:rsidRPr="00205334" w:rsidRDefault="00205334" w:rsidP="00205334">
      <w:pPr>
        <w:widowControl/>
        <w:shd w:val="clear" w:color="auto" w:fill="FFFFFF"/>
        <w:spacing w:line="330" w:lineRule="atLeast"/>
        <w:jc w:val="center"/>
        <w:rPr>
          <w:rFonts w:ascii="Arial" w:eastAsia="宋体" w:hAnsi="Arial" w:cs="Arial"/>
          <w:color w:val="595959"/>
          <w:kern w:val="0"/>
          <w:szCs w:val="21"/>
        </w:rPr>
      </w:pPr>
      <w:r>
        <w:rPr>
          <w:rFonts w:ascii="Arial" w:eastAsia="宋体" w:hAnsi="Arial" w:cs="Arial"/>
          <w:noProof/>
          <w:color w:val="595959"/>
          <w:kern w:val="0"/>
          <w:szCs w:val="21"/>
        </w:rPr>
        <w:drawing>
          <wp:inline distT="0" distB="0" distL="0" distR="0">
            <wp:extent cx="4978400" cy="3251200"/>
            <wp:effectExtent l="0" t="0" r="0" b="6350"/>
            <wp:docPr id="4" name="图片 4" descr="http://xuexi.baidu.com/r/image/2011-06-14/644662ac49b1613294513791eac9e7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uexi.baidu.com/r/image/2011-06-14/644662ac49b1613294513791eac9e79d.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78400" cy="3251200"/>
                    </a:xfrm>
                    <a:prstGeom prst="rect">
                      <a:avLst/>
                    </a:prstGeom>
                    <a:noFill/>
                    <a:ln>
                      <a:noFill/>
                    </a:ln>
                  </pic:spPr>
                </pic:pic>
              </a:graphicData>
            </a:graphic>
          </wp:inline>
        </w:drawing>
      </w:r>
    </w:p>
    <w:p w:rsidR="00205334" w:rsidRPr="00205334" w:rsidRDefault="00205334" w:rsidP="00205334">
      <w:pPr>
        <w:widowControl/>
        <w:shd w:val="clear" w:color="auto" w:fill="FFFFFF"/>
        <w:adjustRightInd w:val="0"/>
        <w:snapToGrid w:val="0"/>
        <w:spacing w:line="240" w:lineRule="atLeast"/>
        <w:ind w:firstLine="420"/>
        <w:jc w:val="left"/>
        <w:rPr>
          <w:rFonts w:ascii="微软雅黑" w:eastAsia="微软雅黑" w:hAnsi="微软雅黑" w:cs="宋体"/>
          <w:color w:val="595959"/>
          <w:kern w:val="0"/>
          <w:sz w:val="22"/>
        </w:rPr>
      </w:pPr>
      <w:r w:rsidRPr="00205334">
        <w:rPr>
          <w:rFonts w:ascii="微软雅黑" w:eastAsia="微软雅黑" w:hAnsi="微软雅黑" w:cs="宋体" w:hint="eastAsia"/>
          <w:color w:val="595959"/>
          <w:kern w:val="0"/>
          <w:sz w:val="22"/>
        </w:rPr>
        <w:lastRenderedPageBreak/>
        <w:t>如图-5所示， 体现了“移民”“投资移民”的关注度变化趋势。移民信息的关注</w:t>
      </w:r>
      <w:proofErr w:type="gramStart"/>
      <w:r w:rsidRPr="00205334">
        <w:rPr>
          <w:rFonts w:ascii="微软雅黑" w:eastAsia="微软雅黑" w:hAnsi="微软雅黑" w:cs="宋体" w:hint="eastAsia"/>
          <w:color w:val="595959"/>
          <w:kern w:val="0"/>
          <w:sz w:val="22"/>
        </w:rPr>
        <w:t>度整体</w:t>
      </w:r>
      <w:proofErr w:type="gramEnd"/>
      <w:r w:rsidRPr="00205334">
        <w:rPr>
          <w:rFonts w:ascii="微软雅黑" w:eastAsia="微软雅黑" w:hAnsi="微软雅黑" w:cs="宋体" w:hint="eastAsia"/>
          <w:color w:val="595959"/>
          <w:kern w:val="0"/>
          <w:sz w:val="22"/>
        </w:rPr>
        <w:t>趋势并不稳定，唯一的共性是去年和今年的春节期间检索量偏低，其他时间段的检索趋势时高时低。</w:t>
      </w:r>
    </w:p>
    <w:p w:rsidR="00205334" w:rsidRPr="00205334" w:rsidRDefault="00205334" w:rsidP="00205334">
      <w:pPr>
        <w:widowControl/>
        <w:shd w:val="clear" w:color="auto" w:fill="FFFFFF"/>
        <w:adjustRightInd w:val="0"/>
        <w:snapToGrid w:val="0"/>
        <w:spacing w:line="240" w:lineRule="atLeast"/>
        <w:jc w:val="left"/>
        <w:rPr>
          <w:rFonts w:ascii="微软雅黑" w:eastAsia="微软雅黑" w:hAnsi="微软雅黑" w:cs="宋体"/>
          <w:color w:val="00B050"/>
          <w:kern w:val="0"/>
          <w:sz w:val="22"/>
        </w:rPr>
      </w:pPr>
      <w:r w:rsidRPr="00205334">
        <w:rPr>
          <w:rFonts w:ascii="微软雅黑" w:eastAsia="微软雅黑" w:hAnsi="微软雅黑" w:cs="宋体" w:hint="eastAsia"/>
          <w:color w:val="00B050"/>
          <w:kern w:val="0"/>
          <w:sz w:val="22"/>
        </w:rPr>
        <w:t>SEM建议：移民服务推广客户可利用</w:t>
      </w:r>
      <w:r w:rsidR="000F2C7D">
        <w:rPr>
          <w:rFonts w:ascii="微软雅黑" w:eastAsia="微软雅黑" w:hAnsi="微软雅黑" w:cs="宋体" w:hint="eastAsia"/>
          <w:color w:val="00B050"/>
          <w:kern w:val="0"/>
          <w:sz w:val="22"/>
        </w:rPr>
        <w:t>数据</w:t>
      </w:r>
      <w:r w:rsidRPr="00205334">
        <w:rPr>
          <w:rFonts w:ascii="微软雅黑" w:eastAsia="微软雅黑" w:hAnsi="微软雅黑" w:cs="宋体" w:hint="eastAsia"/>
          <w:color w:val="00B050"/>
          <w:kern w:val="0"/>
          <w:sz w:val="22"/>
        </w:rPr>
        <w:t>工具，频繁了解网民关注度变化，并且全年进行推广。</w:t>
      </w:r>
    </w:p>
    <w:p w:rsidR="00205334" w:rsidRPr="00205334" w:rsidRDefault="00205334" w:rsidP="00205334">
      <w:pPr>
        <w:widowControl/>
        <w:shd w:val="clear" w:color="auto" w:fill="FFFFFF"/>
        <w:adjustRightInd w:val="0"/>
        <w:snapToGrid w:val="0"/>
        <w:spacing w:line="240" w:lineRule="atLeast"/>
        <w:jc w:val="left"/>
        <w:rPr>
          <w:rFonts w:ascii="微软雅黑" w:eastAsia="微软雅黑" w:hAnsi="微软雅黑" w:cs="宋体"/>
          <w:b/>
          <w:color w:val="595959"/>
          <w:kern w:val="0"/>
          <w:sz w:val="22"/>
        </w:rPr>
      </w:pPr>
      <w:r w:rsidRPr="00205334">
        <w:rPr>
          <w:rFonts w:ascii="微软雅黑" w:eastAsia="微软雅黑" w:hAnsi="微软雅黑" w:cs="宋体" w:hint="eastAsia"/>
          <w:b/>
          <w:color w:val="595959"/>
          <w:kern w:val="0"/>
          <w:sz w:val="22"/>
        </w:rPr>
        <w:t>（二）潜在网民分析</w:t>
      </w:r>
    </w:p>
    <w:p w:rsidR="00205334" w:rsidRPr="00205334" w:rsidRDefault="00205334" w:rsidP="00205334">
      <w:pPr>
        <w:widowControl/>
        <w:shd w:val="clear" w:color="auto" w:fill="FFFFFF"/>
        <w:spacing w:line="330" w:lineRule="atLeast"/>
        <w:jc w:val="center"/>
        <w:rPr>
          <w:rFonts w:ascii="Arial" w:eastAsia="宋体" w:hAnsi="Arial" w:cs="Arial"/>
          <w:color w:val="595959"/>
          <w:kern w:val="0"/>
          <w:szCs w:val="21"/>
        </w:rPr>
      </w:pPr>
      <w:r>
        <w:rPr>
          <w:rFonts w:ascii="Arial" w:eastAsia="宋体" w:hAnsi="Arial" w:cs="Arial"/>
          <w:noProof/>
          <w:color w:val="595959"/>
          <w:kern w:val="0"/>
          <w:szCs w:val="21"/>
        </w:rPr>
        <w:drawing>
          <wp:inline distT="0" distB="0" distL="0" distR="0">
            <wp:extent cx="5323840" cy="2631440"/>
            <wp:effectExtent l="0" t="0" r="0" b="0"/>
            <wp:docPr id="3" name="图片 3" descr="http://xuexi.baidu.com/r/image/2011-06-14/7578aa598976b2c053e90cddae414f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xuexi.baidu.com/r/image/2011-06-14/7578aa598976b2c053e90cddae414f3d.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3840" cy="2631440"/>
                    </a:xfrm>
                    <a:prstGeom prst="rect">
                      <a:avLst/>
                    </a:prstGeom>
                    <a:noFill/>
                    <a:ln>
                      <a:noFill/>
                    </a:ln>
                  </pic:spPr>
                </pic:pic>
              </a:graphicData>
            </a:graphic>
          </wp:inline>
        </w:drawing>
      </w:r>
    </w:p>
    <w:p w:rsidR="00205334" w:rsidRPr="00205334" w:rsidRDefault="00205334" w:rsidP="00205334">
      <w:pPr>
        <w:widowControl/>
        <w:shd w:val="clear" w:color="auto" w:fill="FFFFFF"/>
        <w:adjustRightInd w:val="0"/>
        <w:snapToGrid w:val="0"/>
        <w:spacing w:line="240" w:lineRule="atLeast"/>
        <w:jc w:val="left"/>
        <w:rPr>
          <w:rFonts w:ascii="微软雅黑" w:eastAsia="微软雅黑" w:hAnsi="微软雅黑" w:cs="宋体"/>
          <w:color w:val="595959"/>
          <w:kern w:val="0"/>
          <w:sz w:val="22"/>
        </w:rPr>
      </w:pPr>
      <w:r w:rsidRPr="00205334">
        <w:rPr>
          <w:rFonts w:ascii="微软雅黑" w:eastAsia="微软雅黑" w:hAnsi="微软雅黑" w:cs="宋体" w:hint="eastAsia"/>
          <w:color w:val="595959"/>
          <w:kern w:val="0"/>
          <w:sz w:val="22"/>
        </w:rPr>
        <w:t>如图-6所示，是近期检索留学及移民相关信息的潜在网民地域分布Top10。</w:t>
      </w:r>
    </w:p>
    <w:p w:rsidR="00205334" w:rsidRPr="00205334" w:rsidRDefault="00205334" w:rsidP="00205334">
      <w:pPr>
        <w:widowControl/>
        <w:shd w:val="clear" w:color="auto" w:fill="FFFFFF"/>
        <w:spacing w:line="330" w:lineRule="atLeast"/>
        <w:jc w:val="center"/>
        <w:rPr>
          <w:rFonts w:ascii="Arial" w:eastAsia="宋体" w:hAnsi="Arial" w:cs="Arial"/>
          <w:color w:val="595959"/>
          <w:kern w:val="0"/>
          <w:szCs w:val="21"/>
        </w:rPr>
      </w:pPr>
      <w:r>
        <w:rPr>
          <w:rFonts w:ascii="Arial" w:eastAsia="宋体" w:hAnsi="Arial" w:cs="Arial"/>
          <w:noProof/>
          <w:color w:val="595959"/>
          <w:kern w:val="0"/>
          <w:szCs w:val="21"/>
        </w:rPr>
        <w:drawing>
          <wp:inline distT="0" distB="0" distL="0" distR="0">
            <wp:extent cx="4856480" cy="2763520"/>
            <wp:effectExtent l="0" t="0" r="1270" b="0"/>
            <wp:docPr id="2" name="图片 2" descr="http://xuexi.baidu.com/r/image/2011-06-14/65ede73a90c4a170d3ee509eb01a18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xuexi.baidu.com/r/image/2011-06-14/65ede73a90c4a170d3ee509eb01a18da.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6480" cy="2763520"/>
                    </a:xfrm>
                    <a:prstGeom prst="rect">
                      <a:avLst/>
                    </a:prstGeom>
                    <a:noFill/>
                    <a:ln>
                      <a:noFill/>
                    </a:ln>
                  </pic:spPr>
                </pic:pic>
              </a:graphicData>
            </a:graphic>
          </wp:inline>
        </w:drawing>
      </w:r>
    </w:p>
    <w:p w:rsidR="00205334" w:rsidRPr="00205334" w:rsidRDefault="00205334" w:rsidP="00205334">
      <w:pPr>
        <w:widowControl/>
        <w:shd w:val="clear" w:color="auto" w:fill="FFFFFF"/>
        <w:adjustRightInd w:val="0"/>
        <w:snapToGrid w:val="0"/>
        <w:spacing w:line="240" w:lineRule="atLeast"/>
        <w:jc w:val="left"/>
        <w:rPr>
          <w:rFonts w:ascii="微软雅黑" w:eastAsia="微软雅黑" w:hAnsi="微软雅黑" w:cs="宋体"/>
          <w:color w:val="595959"/>
          <w:kern w:val="0"/>
          <w:sz w:val="22"/>
        </w:rPr>
      </w:pPr>
      <w:r w:rsidRPr="00205334">
        <w:rPr>
          <w:rFonts w:ascii="微软雅黑" w:eastAsia="微软雅黑" w:hAnsi="微软雅黑" w:cs="宋体" w:hint="eastAsia"/>
          <w:color w:val="595959"/>
          <w:kern w:val="0"/>
          <w:sz w:val="22"/>
        </w:rPr>
        <w:t>如图-7所示，是检索过留学或移民相关信息的网民兴趣爱好。</w:t>
      </w:r>
    </w:p>
    <w:p w:rsidR="00205334" w:rsidRPr="00205334" w:rsidRDefault="00205334" w:rsidP="00205334">
      <w:pPr>
        <w:widowControl/>
        <w:shd w:val="clear" w:color="auto" w:fill="FFFFFF"/>
        <w:adjustRightInd w:val="0"/>
        <w:snapToGrid w:val="0"/>
        <w:spacing w:line="240" w:lineRule="atLeast"/>
        <w:jc w:val="left"/>
        <w:rPr>
          <w:rFonts w:ascii="微软雅黑" w:eastAsia="微软雅黑" w:hAnsi="微软雅黑" w:cs="宋体"/>
          <w:color w:val="00B050"/>
          <w:kern w:val="0"/>
          <w:sz w:val="22"/>
        </w:rPr>
      </w:pPr>
      <w:r w:rsidRPr="00205334">
        <w:rPr>
          <w:rFonts w:ascii="微软雅黑" w:eastAsia="微软雅黑" w:hAnsi="微软雅黑" w:cs="宋体" w:hint="eastAsia"/>
          <w:color w:val="00B050"/>
          <w:kern w:val="0"/>
          <w:sz w:val="22"/>
        </w:rPr>
        <w:t>SEM建议：</w:t>
      </w:r>
      <w:proofErr w:type="gramStart"/>
      <w:r w:rsidRPr="00205334">
        <w:rPr>
          <w:rFonts w:ascii="微软雅黑" w:eastAsia="微软雅黑" w:hAnsi="微软雅黑" w:cs="宋体" w:hint="eastAsia"/>
          <w:color w:val="00B050"/>
          <w:kern w:val="0"/>
          <w:sz w:val="22"/>
        </w:rPr>
        <w:t>网盟推广</w:t>
      </w:r>
      <w:proofErr w:type="gramEnd"/>
      <w:r w:rsidRPr="00205334">
        <w:rPr>
          <w:rFonts w:ascii="微软雅黑" w:eastAsia="微软雅黑" w:hAnsi="微软雅黑" w:cs="宋体" w:hint="eastAsia"/>
          <w:color w:val="00B050"/>
          <w:kern w:val="0"/>
          <w:sz w:val="22"/>
        </w:rPr>
        <w:t>中，选择外语培训、旅游交通等类别的网站，更能抓住潜在客户。</w:t>
      </w:r>
    </w:p>
    <w:p w:rsidR="00205334" w:rsidRPr="00205334" w:rsidRDefault="00205334" w:rsidP="00205334">
      <w:pPr>
        <w:widowControl/>
        <w:shd w:val="clear" w:color="auto" w:fill="FFFFFF"/>
        <w:spacing w:line="330" w:lineRule="atLeast"/>
        <w:jc w:val="center"/>
        <w:rPr>
          <w:rFonts w:ascii="Arial" w:eastAsia="宋体" w:hAnsi="Arial" w:cs="Arial"/>
          <w:color w:val="595959"/>
          <w:kern w:val="0"/>
          <w:szCs w:val="21"/>
        </w:rPr>
      </w:pPr>
      <w:r>
        <w:rPr>
          <w:rFonts w:ascii="Arial" w:eastAsia="宋体" w:hAnsi="Arial" w:cs="Arial"/>
          <w:noProof/>
          <w:color w:val="595959"/>
          <w:kern w:val="0"/>
          <w:szCs w:val="21"/>
        </w:rPr>
        <w:lastRenderedPageBreak/>
        <w:drawing>
          <wp:inline distT="0" distB="0" distL="0" distR="0">
            <wp:extent cx="5222240" cy="3261360"/>
            <wp:effectExtent l="0" t="0" r="0" b="0"/>
            <wp:docPr id="1" name="图片 1" descr="http://xuexi.baidu.com/r/image/2011-06-14/fda8a19b27f1d9ea632ffd2d779ae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xuexi.baidu.com/r/image/2011-06-14/fda8a19b27f1d9ea632ffd2d779ae658.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22240" cy="3261360"/>
                    </a:xfrm>
                    <a:prstGeom prst="rect">
                      <a:avLst/>
                    </a:prstGeom>
                    <a:noFill/>
                    <a:ln>
                      <a:noFill/>
                    </a:ln>
                  </pic:spPr>
                </pic:pic>
              </a:graphicData>
            </a:graphic>
          </wp:inline>
        </w:drawing>
      </w:r>
    </w:p>
    <w:p w:rsidR="00205334" w:rsidRPr="00205334" w:rsidRDefault="00205334" w:rsidP="00205334">
      <w:pPr>
        <w:widowControl/>
        <w:shd w:val="clear" w:color="auto" w:fill="FFFFFF"/>
        <w:spacing w:line="330" w:lineRule="atLeast"/>
        <w:jc w:val="left"/>
        <w:rPr>
          <w:rFonts w:ascii="Arial" w:eastAsia="宋体" w:hAnsi="Arial" w:cs="Arial"/>
          <w:color w:val="595959"/>
          <w:kern w:val="0"/>
          <w:szCs w:val="21"/>
        </w:rPr>
      </w:pPr>
      <w:r w:rsidRPr="00205334">
        <w:rPr>
          <w:rFonts w:ascii="微软雅黑" w:eastAsia="微软雅黑" w:hAnsi="微软雅黑" w:cs="Arial" w:hint="eastAsia"/>
          <w:color w:val="595959"/>
          <w:kern w:val="0"/>
          <w:sz w:val="22"/>
        </w:rPr>
        <w:t xml:space="preserve"> 如图-8所示，是留学相关检索词Top50。</w:t>
      </w:r>
    </w:p>
    <w:p w:rsidR="00205334" w:rsidRPr="00205334" w:rsidRDefault="00205334" w:rsidP="00205334">
      <w:pPr>
        <w:widowControl/>
        <w:shd w:val="clear" w:color="auto" w:fill="FFFFFF"/>
        <w:spacing w:line="330" w:lineRule="atLeast"/>
        <w:jc w:val="left"/>
        <w:rPr>
          <w:rFonts w:ascii="微软雅黑" w:eastAsia="微软雅黑" w:hAnsi="微软雅黑" w:cs="Arial"/>
          <w:color w:val="595959"/>
          <w:kern w:val="0"/>
          <w:sz w:val="22"/>
        </w:rPr>
      </w:pPr>
    </w:p>
    <w:p w:rsidR="00205334" w:rsidRPr="00205334" w:rsidRDefault="00205334" w:rsidP="00205334">
      <w:pPr>
        <w:widowControl/>
        <w:shd w:val="clear" w:color="auto" w:fill="FFFFFF"/>
        <w:adjustRightInd w:val="0"/>
        <w:snapToGrid w:val="0"/>
        <w:spacing w:line="240" w:lineRule="atLeast"/>
        <w:jc w:val="left"/>
        <w:rPr>
          <w:rFonts w:ascii="微软雅黑" w:eastAsia="微软雅黑" w:hAnsi="微软雅黑" w:cs="宋体"/>
          <w:color w:val="595959"/>
          <w:kern w:val="0"/>
          <w:sz w:val="22"/>
        </w:rPr>
      </w:pPr>
      <w:r w:rsidRPr="00205334">
        <w:rPr>
          <w:rFonts w:ascii="微软雅黑" w:eastAsia="微软雅黑" w:hAnsi="微软雅黑" w:cs="宋体" w:hint="eastAsia"/>
          <w:color w:val="595959"/>
          <w:kern w:val="0"/>
          <w:sz w:val="22"/>
        </w:rPr>
        <w:t>如图-9所示，是移民相关检索词Top50。</w:t>
      </w:r>
    </w:p>
    <w:p w:rsidR="00F1330A" w:rsidRPr="000F2C7D" w:rsidRDefault="00205334" w:rsidP="000F2C7D">
      <w:pPr>
        <w:widowControl/>
        <w:shd w:val="clear" w:color="auto" w:fill="FFFFFF"/>
        <w:adjustRightInd w:val="0"/>
        <w:snapToGrid w:val="0"/>
        <w:spacing w:line="240" w:lineRule="atLeast"/>
        <w:jc w:val="left"/>
        <w:rPr>
          <w:rFonts w:ascii="微软雅黑" w:eastAsia="微软雅黑" w:hAnsi="微软雅黑" w:cs="宋体"/>
          <w:color w:val="00B050"/>
          <w:kern w:val="0"/>
          <w:sz w:val="22"/>
        </w:rPr>
      </w:pPr>
      <w:r w:rsidRPr="00205334">
        <w:rPr>
          <w:rFonts w:ascii="微软雅黑" w:eastAsia="微软雅黑" w:hAnsi="微软雅黑" w:cs="宋体" w:hint="eastAsia"/>
          <w:color w:val="00B050"/>
          <w:kern w:val="0"/>
          <w:sz w:val="22"/>
        </w:rPr>
        <w:t>SEM建议：根据如上高频检索词，丰富关键词，并撰写相关性高的创意，争取更多的展现量。</w:t>
      </w:r>
    </w:p>
    <w:sectPr w:rsidR="00F1330A" w:rsidRPr="000F2C7D" w:rsidSect="008249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04D" w:rsidRDefault="003F604D" w:rsidP="000F2C7D">
      <w:r>
        <w:separator/>
      </w:r>
    </w:p>
  </w:endnote>
  <w:endnote w:type="continuationSeparator" w:id="0">
    <w:p w:rsidR="003F604D" w:rsidRDefault="003F604D" w:rsidP="000F2C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04D" w:rsidRDefault="003F604D" w:rsidP="000F2C7D">
      <w:r>
        <w:separator/>
      </w:r>
    </w:p>
  </w:footnote>
  <w:footnote w:type="continuationSeparator" w:id="0">
    <w:p w:rsidR="003F604D" w:rsidRDefault="003F604D" w:rsidP="000F2C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3138"/>
    <w:rsid w:val="000F2C7D"/>
    <w:rsid w:val="000F3138"/>
    <w:rsid w:val="00205334"/>
    <w:rsid w:val="003F604D"/>
    <w:rsid w:val="008249C0"/>
    <w:rsid w:val="00F133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9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5334"/>
    <w:rPr>
      <w:strike w:val="0"/>
      <w:dstrike w:val="0"/>
      <w:color w:val="0000FF"/>
      <w:u w:val="none"/>
      <w:effect w:val="none"/>
    </w:rPr>
  </w:style>
  <w:style w:type="paragraph" w:styleId="a4">
    <w:name w:val="Normal (Web)"/>
    <w:basedOn w:val="a"/>
    <w:uiPriority w:val="99"/>
    <w:semiHidden/>
    <w:unhideWhenUsed/>
    <w:rsid w:val="00205334"/>
    <w:pPr>
      <w:widowControl/>
      <w:jc w:val="left"/>
    </w:pPr>
    <w:rPr>
      <w:rFonts w:ascii="宋体" w:eastAsia="宋体" w:hAnsi="宋体" w:cs="宋体"/>
      <w:kern w:val="0"/>
      <w:sz w:val="24"/>
      <w:szCs w:val="24"/>
    </w:rPr>
  </w:style>
  <w:style w:type="paragraph" w:styleId="a5">
    <w:name w:val="List Paragraph"/>
    <w:basedOn w:val="a"/>
    <w:uiPriority w:val="34"/>
    <w:qFormat/>
    <w:rsid w:val="00205334"/>
    <w:pPr>
      <w:widowControl/>
      <w:jc w:val="left"/>
    </w:pPr>
    <w:rPr>
      <w:rFonts w:ascii="宋体" w:eastAsia="宋体" w:hAnsi="宋体" w:cs="宋体"/>
      <w:kern w:val="0"/>
      <w:sz w:val="24"/>
      <w:szCs w:val="24"/>
    </w:rPr>
  </w:style>
  <w:style w:type="paragraph" w:styleId="a6">
    <w:name w:val="Balloon Text"/>
    <w:basedOn w:val="a"/>
    <w:link w:val="Char"/>
    <w:uiPriority w:val="99"/>
    <w:semiHidden/>
    <w:unhideWhenUsed/>
    <w:rsid w:val="00205334"/>
    <w:rPr>
      <w:sz w:val="18"/>
      <w:szCs w:val="18"/>
    </w:rPr>
  </w:style>
  <w:style w:type="character" w:customStyle="1" w:styleId="Char">
    <w:name w:val="批注框文本 Char"/>
    <w:basedOn w:val="a0"/>
    <w:link w:val="a6"/>
    <w:uiPriority w:val="99"/>
    <w:semiHidden/>
    <w:rsid w:val="00205334"/>
    <w:rPr>
      <w:sz w:val="18"/>
      <w:szCs w:val="18"/>
    </w:rPr>
  </w:style>
  <w:style w:type="paragraph" w:styleId="a7">
    <w:name w:val="header"/>
    <w:basedOn w:val="a"/>
    <w:link w:val="Char0"/>
    <w:uiPriority w:val="99"/>
    <w:semiHidden/>
    <w:unhideWhenUsed/>
    <w:rsid w:val="000F2C7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0F2C7D"/>
    <w:rPr>
      <w:sz w:val="18"/>
      <w:szCs w:val="18"/>
    </w:rPr>
  </w:style>
  <w:style w:type="paragraph" w:styleId="a8">
    <w:name w:val="footer"/>
    <w:basedOn w:val="a"/>
    <w:link w:val="Char1"/>
    <w:uiPriority w:val="99"/>
    <w:semiHidden/>
    <w:unhideWhenUsed/>
    <w:rsid w:val="000F2C7D"/>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0F2C7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5334"/>
    <w:rPr>
      <w:strike w:val="0"/>
      <w:dstrike w:val="0"/>
      <w:color w:val="0000FF"/>
      <w:u w:val="none"/>
      <w:effect w:val="none"/>
    </w:rPr>
  </w:style>
  <w:style w:type="paragraph" w:styleId="a4">
    <w:name w:val="Normal (Web)"/>
    <w:basedOn w:val="a"/>
    <w:uiPriority w:val="99"/>
    <w:semiHidden/>
    <w:unhideWhenUsed/>
    <w:rsid w:val="00205334"/>
    <w:pPr>
      <w:widowControl/>
      <w:jc w:val="left"/>
    </w:pPr>
    <w:rPr>
      <w:rFonts w:ascii="宋体" w:eastAsia="宋体" w:hAnsi="宋体" w:cs="宋体"/>
      <w:kern w:val="0"/>
      <w:sz w:val="24"/>
      <w:szCs w:val="24"/>
    </w:rPr>
  </w:style>
  <w:style w:type="paragraph" w:styleId="a5">
    <w:name w:val="List Paragraph"/>
    <w:basedOn w:val="a"/>
    <w:uiPriority w:val="34"/>
    <w:qFormat/>
    <w:rsid w:val="00205334"/>
    <w:pPr>
      <w:widowControl/>
      <w:jc w:val="left"/>
    </w:pPr>
    <w:rPr>
      <w:rFonts w:ascii="宋体" w:eastAsia="宋体" w:hAnsi="宋体" w:cs="宋体"/>
      <w:kern w:val="0"/>
      <w:sz w:val="24"/>
      <w:szCs w:val="24"/>
    </w:rPr>
  </w:style>
  <w:style w:type="paragraph" w:styleId="a6">
    <w:name w:val="Balloon Text"/>
    <w:basedOn w:val="a"/>
    <w:link w:val="Char"/>
    <w:uiPriority w:val="99"/>
    <w:semiHidden/>
    <w:unhideWhenUsed/>
    <w:rsid w:val="00205334"/>
    <w:rPr>
      <w:sz w:val="18"/>
      <w:szCs w:val="18"/>
    </w:rPr>
  </w:style>
  <w:style w:type="character" w:customStyle="1" w:styleId="Char">
    <w:name w:val="批注框文本 Char"/>
    <w:basedOn w:val="a0"/>
    <w:link w:val="a6"/>
    <w:uiPriority w:val="99"/>
    <w:semiHidden/>
    <w:rsid w:val="00205334"/>
    <w:rPr>
      <w:sz w:val="18"/>
      <w:szCs w:val="18"/>
    </w:rPr>
  </w:style>
</w:styles>
</file>

<file path=word/webSettings.xml><?xml version="1.0" encoding="utf-8"?>
<w:webSettings xmlns:r="http://schemas.openxmlformats.org/officeDocument/2006/relationships" xmlns:w="http://schemas.openxmlformats.org/wordprocessingml/2006/main">
  <w:divs>
    <w:div w:id="1905990917">
      <w:bodyDiv w:val="1"/>
      <w:marLeft w:val="0"/>
      <w:marRight w:val="0"/>
      <w:marTop w:val="0"/>
      <w:marBottom w:val="0"/>
      <w:divBdr>
        <w:top w:val="none" w:sz="0" w:space="0" w:color="auto"/>
        <w:left w:val="none" w:sz="0" w:space="0" w:color="auto"/>
        <w:bottom w:val="none" w:sz="0" w:space="0" w:color="auto"/>
        <w:right w:val="none" w:sz="0" w:space="0" w:color="auto"/>
      </w:divBdr>
      <w:divsChild>
        <w:div w:id="69933554">
          <w:marLeft w:val="0"/>
          <w:marRight w:val="0"/>
          <w:marTop w:val="0"/>
          <w:marBottom w:val="0"/>
          <w:divBdr>
            <w:top w:val="none" w:sz="0" w:space="0" w:color="auto"/>
            <w:left w:val="none" w:sz="0" w:space="0" w:color="auto"/>
            <w:bottom w:val="none" w:sz="0" w:space="0" w:color="auto"/>
            <w:right w:val="none" w:sz="0" w:space="0" w:color="auto"/>
          </w:divBdr>
          <w:divsChild>
            <w:div w:id="1689528763">
              <w:marLeft w:val="0"/>
              <w:marRight w:val="0"/>
              <w:marTop w:val="0"/>
              <w:marBottom w:val="0"/>
              <w:divBdr>
                <w:top w:val="none" w:sz="0" w:space="0" w:color="auto"/>
                <w:left w:val="single" w:sz="6" w:space="0" w:color="888899"/>
                <w:bottom w:val="single" w:sz="6" w:space="0" w:color="888899"/>
                <w:right w:val="single" w:sz="6" w:space="0" w:color="888899"/>
              </w:divBdr>
              <w:divsChild>
                <w:div w:id="1050419238">
                  <w:marLeft w:val="0"/>
                  <w:marRight w:val="0"/>
                  <w:marTop w:val="0"/>
                  <w:marBottom w:val="0"/>
                  <w:divBdr>
                    <w:top w:val="none" w:sz="0" w:space="0" w:color="auto"/>
                    <w:left w:val="none" w:sz="0" w:space="0" w:color="auto"/>
                    <w:bottom w:val="none" w:sz="0" w:space="0" w:color="auto"/>
                    <w:right w:val="none" w:sz="0" w:space="0" w:color="auto"/>
                  </w:divBdr>
                  <w:divsChild>
                    <w:div w:id="560286543">
                      <w:marLeft w:val="0"/>
                      <w:marRight w:val="0"/>
                      <w:marTop w:val="0"/>
                      <w:marBottom w:val="0"/>
                      <w:divBdr>
                        <w:top w:val="single" w:sz="6" w:space="6" w:color="EDEDED"/>
                        <w:left w:val="none" w:sz="0" w:space="0" w:color="auto"/>
                        <w:bottom w:val="none" w:sz="0" w:space="0" w:color="auto"/>
                        <w:right w:val="none" w:sz="0" w:space="0" w:color="auto"/>
                      </w:divBdr>
                      <w:divsChild>
                        <w:div w:id="268776169">
                          <w:marLeft w:val="150"/>
                          <w:marRight w:val="150"/>
                          <w:marTop w:val="120"/>
                          <w:marBottom w:val="0"/>
                          <w:divBdr>
                            <w:top w:val="dotted" w:sz="6" w:space="11" w:color="C2C2C2"/>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ews.sohu.com/20110524/n308411000.shtml" TargetMode="External"/><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edu.qq.com/a/20110608/000080.htm"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huguo78.com/" TargetMode="External"/><Relationship Id="rId11" Type="http://schemas.openxmlformats.org/officeDocument/2006/relationships/hyperlink" Target="http://edu.qq.com/abroad/" TargetMode="External"/><Relationship Id="rId5" Type="http://schemas.openxmlformats.org/officeDocument/2006/relationships/endnotes" Target="endnotes.xml"/><Relationship Id="rId15" Type="http://schemas.openxmlformats.org/officeDocument/2006/relationships/image" Target="media/image4.jpeg"/><Relationship Id="rId10" Type="http://schemas.openxmlformats.org/officeDocument/2006/relationships/hyperlink" Target="http://news.ifeng.com/gundong/detail_2011_06/08/6872526_0.shtml" TargetMode="External"/><Relationship Id="rId19" Type="http://schemas.openxmlformats.org/officeDocument/2006/relationships/image" Target="media/image8.jpeg"/><Relationship Id="rId4" Type="http://schemas.openxmlformats.org/officeDocument/2006/relationships/footnotes" Target="footnotes.xml"/><Relationship Id="rId9" Type="http://schemas.openxmlformats.org/officeDocument/2006/relationships/hyperlink" Target="http://baike.baidu.com/view/7673.htm" TargetMode="External"/><Relationship Id="rId14" Type="http://schemas.openxmlformats.org/officeDocument/2006/relationships/image" Target="media/image3.jpeg"/><Relationship Id="rId2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559</Words>
  <Characters>3187</Characters>
  <Application>Microsoft Office Word</Application>
  <DocSecurity>0</DocSecurity>
  <Lines>26</Lines>
  <Paragraphs>7</Paragraphs>
  <ScaleCrop>false</ScaleCrop>
  <Company>Microsoft</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wangxiaoyan</cp:lastModifiedBy>
  <cp:revision>3</cp:revision>
  <dcterms:created xsi:type="dcterms:W3CDTF">2011-06-15T01:35:00Z</dcterms:created>
  <dcterms:modified xsi:type="dcterms:W3CDTF">2011-11-21T07:39:00Z</dcterms:modified>
</cp:coreProperties>
</file>